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33617109"/>
    <w:bookmarkStart w:id="1" w:name="_Toc121818241"/>
    <w:bookmarkStart w:id="2" w:name="Anhang7"/>
    <w:p w14:paraId="733E8826" w14:textId="77777777" w:rsidR="000F3F60" w:rsidRDefault="008C101A">
      <w:pPr>
        <w:autoSpaceDE w:val="0"/>
        <w:autoSpaceDN w:val="0"/>
        <w:adjustRightInd w:val="0"/>
        <w:spacing w:line="240" w:lineRule="auto"/>
        <w:jc w:val="center"/>
        <w:rPr>
          <w:b/>
          <w:sz w:val="28"/>
          <w:szCs w:val="24"/>
        </w:rPr>
      </w:pPr>
      <w:r>
        <w:rPr>
          <w:rFonts w:cs="Arial"/>
          <w:b/>
          <w:bCs/>
          <w:noProof/>
          <w:sz w:val="28"/>
          <w:szCs w:val="28"/>
          <w:lang w:val="en-US" w:eastAsia="en-US" w:bidi="ar-SA"/>
        </w:rPr>
        <mc:AlternateContent>
          <mc:Choice Requires="wps">
            <w:drawing>
              <wp:anchor distT="0" distB="0" distL="114300" distR="114300" simplePos="0" relativeHeight="251658240" behindDoc="0" locked="0" layoutInCell="1" allowOverlap="1" wp14:anchorId="3A477993" wp14:editId="630FD4D1">
                <wp:simplePos x="0" y="0"/>
                <wp:positionH relativeFrom="page">
                  <wp:posOffset>438150</wp:posOffset>
                </wp:positionH>
                <wp:positionV relativeFrom="paragraph">
                  <wp:posOffset>24130</wp:posOffset>
                </wp:positionV>
                <wp:extent cx="2222500" cy="800100"/>
                <wp:effectExtent l="19050" t="19050" r="44450" b="5715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80010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txbx>
                        <w:txbxContent>
                          <w:p w14:paraId="699AB38E" w14:textId="77777777" w:rsidR="000F3F60" w:rsidRDefault="008C101A">
                            <w:pPr>
                              <w:rPr>
                                <w:color w:val="FFFFFF" w:themeColor="background1"/>
                                <w:sz w:val="28"/>
                                <w:szCs w:val="28"/>
                              </w:rPr>
                            </w:pPr>
                            <w:r>
                              <w:rPr>
                                <w:color w:val="FFFFFF" w:themeColor="background1"/>
                                <w:sz w:val="28"/>
                              </w:rPr>
                              <w:t>Beachten Sie bitte die Anleitung zum Ausfüllen des Arbeitsvertrags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34.5pt;margin-top:1.9pt;width:175pt;height:6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" fillcolor="black" strokecolor="#f2f2f2" strokeweight="3pt">
                <v:shadow on="t" color="#7f7f7f" opacity=".5" offset="1pt"/>
                <v:textbox>
                  <w:txbxContent>
                    <w:p>
                      <w:pPr>
                        <w:rPr>
                          <w:color w:val="FFFFFF" w:themeColor="background1"/>
                          <w:sz w:val="28"/>
                          <w:szCs w:val="28"/>
                        </w:rPr>
                      </w:pPr>
                      <w:r>
                        <w:rPr>
                          <w:color w:val="FFFFFF" w:themeColor="background1"/>
                          <w:sz w:val="28"/>
                        </w:rPr>
                        <w:t>Beachten Sie bitte die Anleitung zum Ausfüllen des Arbeitsvertrags</w:t>
                      </w:r>
                    </w:p>
                  </w:txbxContent>
                </v:textbox>
                <w10:wrap anchorx="page"/>
              </v:shape>
            </w:pict>
          </mc:Fallback>
        </mc:AlternateContent>
      </w:r>
      <w:r>
        <w:rPr>
          <w:b/>
          <w:sz w:val="28"/>
        </w:rPr>
        <w:t>Arbeitsvertrag</w:t>
      </w:r>
      <w:bookmarkEnd w:id="0"/>
      <w:bookmarkEnd w:id="1"/>
    </w:p>
    <w:bookmarkEnd w:id="2"/>
    <w:p w14:paraId="40FA04CD" w14:textId="77777777" w:rsidR="000F3F60" w:rsidRDefault="008C101A">
      <w:pPr>
        <w:autoSpaceDE w:val="0"/>
        <w:autoSpaceDN w:val="0"/>
        <w:adjustRightInd w:val="0"/>
        <w:spacing w:line="360" w:lineRule="auto"/>
        <w:jc w:val="center"/>
        <w:rPr>
          <w:b/>
          <w:sz w:val="16"/>
          <w:szCs w:val="24"/>
        </w:rPr>
      </w:pPr>
      <w:r>
        <w:rPr>
          <w:sz w:val="16"/>
        </w:rPr>
        <w:t>(Mustervertrag)</w:t>
      </w:r>
    </w:p>
    <w:p w14:paraId="529714FF" w14:textId="77777777" w:rsidR="000F3F60" w:rsidRDefault="008C101A">
      <w:pPr>
        <w:autoSpaceDE w:val="0"/>
        <w:autoSpaceDN w:val="0"/>
        <w:adjustRightInd w:val="0"/>
        <w:spacing w:before="720" w:line="480" w:lineRule="auto"/>
        <w:jc w:val="center"/>
        <w:rPr>
          <w:rFonts w:cs="Arial"/>
          <w:sz w:val="22"/>
          <w:szCs w:val="22"/>
        </w:rPr>
      </w:pPr>
      <w:r>
        <w:rPr>
          <w:sz w:val="22"/>
        </w:rPr>
        <w:t>zwischen</w:t>
      </w:r>
    </w:p>
    <w:p w14:paraId="090D6364" w14:textId="77777777" w:rsidR="000F3F60" w:rsidRDefault="008C101A">
      <w:pPr>
        <w:autoSpaceDE w:val="0"/>
        <w:autoSpaceDN w:val="0"/>
        <w:adjustRightInd w:val="0"/>
        <w:spacing w:line="720" w:lineRule="auto"/>
        <w:jc w:val="center"/>
        <w:rPr>
          <w:rFonts w:cs="Arial"/>
          <w:sz w:val="22"/>
          <w:szCs w:val="22"/>
        </w:rPr>
      </w:pPr>
      <w:r>
        <w:rPr>
          <w:sz w:val="22"/>
        </w:rPr>
        <w:t>die Arbeitgeberin / der Arbeitgeber / die unterstützte Person</w:t>
      </w:r>
    </w:p>
    <w:p w14:paraId="61AAA441" w14:textId="77777777" w:rsidR="000F3F60" w:rsidRDefault="008C101A">
      <w:pPr>
        <w:tabs>
          <w:tab w:val="left" w:pos="1843"/>
        </w:tabs>
        <w:autoSpaceDE w:val="0"/>
        <w:autoSpaceDN w:val="0"/>
        <w:adjustRightInd w:val="0"/>
        <w:spacing w:line="360" w:lineRule="auto"/>
        <w:rPr>
          <w:rFonts w:cs="Arial"/>
          <w:sz w:val="22"/>
          <w:szCs w:val="22"/>
        </w:rPr>
      </w:pPr>
      <w:r>
        <w:rPr>
          <w:sz w:val="22"/>
        </w:rPr>
        <w:t>Name, Vorname:</w:t>
      </w:r>
      <w:r>
        <w:tab/>
      </w:r>
      <w:r>
        <w:rPr>
          <w:rFonts w:cs="Arial"/>
          <w:sz w:val="22"/>
          <w:szCs w:val="22"/>
        </w:rPr>
        <w:fldChar w:fldCharType="begin">
          <w:ffData>
            <w:name w:val="Texte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bookmarkStart w:id="3" w:name="Texte1"/>
      <w:r>
        <w:rPr>
          <w:noProof/>
          <w:sz w:val="22"/>
        </w:rPr>
        <w:t>     </w:t>
      </w:r>
      <w:r>
        <w:fldChar w:fldCharType="end"/>
      </w:r>
      <w:bookmarkEnd w:id="3"/>
      <w:r>
        <w:tab/>
      </w:r>
      <w:r>
        <w:rPr>
          <w:rFonts w:cs="Arial"/>
          <w:sz w:val="22"/>
          <w:szCs w:val="22"/>
        </w:rPr>
        <w:fldChar w:fldCharType="begin">
          <w:ffData>
            <w:name w:val="Texte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bookmarkStart w:id="4" w:name="Texte2"/>
      <w:r>
        <w:rPr>
          <w:noProof/>
          <w:sz w:val="22"/>
        </w:rPr>
        <w:t>     </w:t>
      </w:r>
      <w:r>
        <w:fldChar w:fldCharType="end"/>
      </w:r>
      <w:bookmarkEnd w:id="4"/>
      <w:r>
        <w:rPr>
          <w:sz w:val="22"/>
        </w:rPr>
        <w:t xml:space="preserve"> </w:t>
      </w:r>
    </w:p>
    <w:p w14:paraId="6A6C42E7" w14:textId="77777777" w:rsidR="000F3F60" w:rsidRDefault="008C101A">
      <w:pPr>
        <w:tabs>
          <w:tab w:val="left" w:pos="1843"/>
        </w:tabs>
        <w:autoSpaceDE w:val="0"/>
        <w:autoSpaceDN w:val="0"/>
        <w:adjustRightInd w:val="0"/>
        <w:spacing w:line="360" w:lineRule="auto"/>
        <w:rPr>
          <w:rFonts w:cs="Arial"/>
          <w:sz w:val="22"/>
          <w:szCs w:val="22"/>
        </w:rPr>
      </w:pPr>
      <w:r>
        <w:rPr>
          <w:sz w:val="22"/>
        </w:rPr>
        <w:t xml:space="preserve">Adresse: </w:t>
      </w:r>
      <w:r>
        <w:tab/>
      </w:r>
      <w:r>
        <w:rPr>
          <w:rFonts w:cs="Arial"/>
          <w:sz w:val="22"/>
          <w:szCs w:val="22"/>
        </w:rPr>
        <w:fldChar w:fldCharType="begin">
          <w:ffData>
            <w:name w:val="Texte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bookmarkStart w:id="5" w:name="Texte3"/>
      <w:r>
        <w:rPr>
          <w:noProof/>
          <w:sz w:val="22"/>
        </w:rPr>
        <w:t>     </w:t>
      </w:r>
      <w:r>
        <w:fldChar w:fldCharType="end"/>
      </w:r>
      <w:bookmarkEnd w:id="5"/>
      <w:r>
        <w:tab/>
      </w:r>
      <w:r>
        <w:rPr>
          <w:rFonts w:cs="Arial"/>
          <w:sz w:val="22"/>
          <w:szCs w:val="22"/>
        </w:rPr>
        <w:fldChar w:fldCharType="begin">
          <w:ffData>
            <w:name w:val="Texte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bookmarkStart w:id="6" w:name="Texte4"/>
      <w:r>
        <w:rPr>
          <w:noProof/>
          <w:sz w:val="22"/>
        </w:rPr>
        <w:t>     </w:t>
      </w:r>
      <w:r>
        <w:fldChar w:fldCharType="end"/>
      </w:r>
      <w:bookmarkEnd w:id="6"/>
    </w:p>
    <w:p w14:paraId="564F8A55" w14:textId="77777777" w:rsidR="000F3F60" w:rsidRDefault="008C101A">
      <w:pPr>
        <w:tabs>
          <w:tab w:val="left" w:pos="1843"/>
        </w:tabs>
        <w:autoSpaceDE w:val="0"/>
        <w:autoSpaceDN w:val="0"/>
        <w:adjustRightInd w:val="0"/>
        <w:spacing w:line="720" w:lineRule="auto"/>
        <w:ind w:left="1275" w:firstLine="568"/>
        <w:rPr>
          <w:rFonts w:cs="Arial"/>
          <w:sz w:val="22"/>
          <w:szCs w:val="22"/>
        </w:rPr>
      </w:pPr>
      <w:r>
        <w:rPr>
          <w:rFonts w:cs="Arial"/>
          <w:sz w:val="22"/>
          <w:szCs w:val="22"/>
        </w:rPr>
        <w:fldChar w:fldCharType="begin">
          <w:ffData>
            <w:name w:val="Texte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bookmarkStart w:id="7" w:name="Texte5"/>
      <w:r>
        <w:rPr>
          <w:noProof/>
          <w:sz w:val="22"/>
        </w:rPr>
        <w:t>     </w:t>
      </w:r>
      <w:r>
        <w:fldChar w:fldCharType="end"/>
      </w:r>
      <w:bookmarkEnd w:id="7"/>
      <w:r>
        <w:tab/>
      </w:r>
      <w:r>
        <w:rPr>
          <w:rFonts w:cs="Arial"/>
          <w:sz w:val="22"/>
          <w:szCs w:val="22"/>
        </w:rPr>
        <w:fldChar w:fldCharType="begin">
          <w:ffData>
            <w:name w:val="Texte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bookmarkStart w:id="8" w:name="Texte6"/>
      <w:r>
        <w:rPr>
          <w:noProof/>
          <w:sz w:val="22"/>
        </w:rPr>
        <w:t>     </w:t>
      </w:r>
      <w:r>
        <w:fldChar w:fldCharType="end"/>
      </w:r>
      <w:bookmarkEnd w:id="8"/>
      <w:r>
        <w:rPr>
          <w:sz w:val="22"/>
        </w:rPr>
        <w:t xml:space="preserve"> </w:t>
      </w:r>
    </w:p>
    <w:p w14:paraId="447AC6BB" w14:textId="77777777" w:rsidR="000F3F60" w:rsidRDefault="008C101A">
      <w:pPr>
        <w:tabs>
          <w:tab w:val="left" w:pos="1843"/>
        </w:tabs>
        <w:autoSpaceDE w:val="0"/>
        <w:autoSpaceDN w:val="0"/>
        <w:adjustRightInd w:val="0"/>
        <w:spacing w:line="480" w:lineRule="auto"/>
        <w:jc w:val="center"/>
        <w:rPr>
          <w:sz w:val="22"/>
        </w:rPr>
      </w:pPr>
      <w:r>
        <w:rPr>
          <w:sz w:val="22"/>
        </w:rPr>
        <w:t>vertreten durch:</w:t>
      </w:r>
    </w:p>
    <w:p w14:paraId="3526C455" w14:textId="77777777" w:rsidR="000F3F60" w:rsidRDefault="008C101A">
      <w:pPr>
        <w:tabs>
          <w:tab w:val="left" w:pos="1843"/>
        </w:tabs>
        <w:autoSpaceDE w:val="0"/>
        <w:autoSpaceDN w:val="0"/>
        <w:adjustRightInd w:val="0"/>
        <w:spacing w:line="720" w:lineRule="auto"/>
        <w:jc w:val="center"/>
        <w:rPr>
          <w:rFonts w:cs="Arial"/>
          <w:sz w:val="22"/>
          <w:szCs w:val="22"/>
        </w:rPr>
      </w:pPr>
      <w:r>
        <w:rPr>
          <w:sz w:val="22"/>
        </w:rPr>
        <w:t>die Arbeitgeberin / den Arbeitgeber</w:t>
      </w:r>
    </w:p>
    <w:p w14:paraId="2B46C6E6" w14:textId="77777777" w:rsidR="000F3F60" w:rsidRDefault="008C101A">
      <w:pPr>
        <w:tabs>
          <w:tab w:val="left" w:pos="1843"/>
        </w:tabs>
        <w:autoSpaceDE w:val="0"/>
        <w:autoSpaceDN w:val="0"/>
        <w:adjustRightInd w:val="0"/>
        <w:spacing w:line="360" w:lineRule="auto"/>
        <w:rPr>
          <w:rFonts w:cs="Arial"/>
          <w:sz w:val="22"/>
          <w:szCs w:val="22"/>
        </w:rPr>
      </w:pPr>
      <w:r>
        <w:rPr>
          <w:sz w:val="22"/>
        </w:rPr>
        <w:t>Name, Vorname:</w:t>
      </w:r>
      <w:r>
        <w:tab/>
      </w:r>
      <w:r>
        <w:rPr>
          <w:rFonts w:cs="Arial"/>
          <w:sz w:val="22"/>
          <w:szCs w:val="22"/>
        </w:rPr>
        <w:fldChar w:fldCharType="begin">
          <w:ffData>
            <w:name w:val="Texte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noProof/>
          <w:sz w:val="22"/>
        </w:rPr>
        <w:t>     </w:t>
      </w:r>
      <w:r>
        <w:fldChar w:fldCharType="end"/>
      </w:r>
      <w:r>
        <w:tab/>
      </w:r>
      <w:r>
        <w:rPr>
          <w:rFonts w:cs="Arial"/>
          <w:sz w:val="22"/>
          <w:szCs w:val="22"/>
        </w:rPr>
        <w:fldChar w:fldCharType="begin">
          <w:ffData>
            <w:name w:val="Texte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noProof/>
          <w:sz w:val="22"/>
        </w:rPr>
        <w:t>     </w:t>
      </w:r>
      <w:r>
        <w:fldChar w:fldCharType="end"/>
      </w:r>
      <w:r>
        <w:rPr>
          <w:sz w:val="22"/>
        </w:rPr>
        <w:t xml:space="preserve"> </w:t>
      </w:r>
    </w:p>
    <w:p w14:paraId="55492D1C" w14:textId="77777777" w:rsidR="000F3F60" w:rsidRDefault="008C101A">
      <w:pPr>
        <w:tabs>
          <w:tab w:val="left" w:pos="1843"/>
        </w:tabs>
        <w:autoSpaceDE w:val="0"/>
        <w:autoSpaceDN w:val="0"/>
        <w:adjustRightInd w:val="0"/>
        <w:spacing w:line="360" w:lineRule="auto"/>
        <w:rPr>
          <w:rFonts w:cs="Arial"/>
          <w:sz w:val="22"/>
          <w:szCs w:val="22"/>
        </w:rPr>
      </w:pPr>
      <w:r>
        <w:rPr>
          <w:sz w:val="22"/>
        </w:rPr>
        <w:t xml:space="preserve">Adresse: </w:t>
      </w:r>
      <w:r>
        <w:tab/>
      </w:r>
      <w:r>
        <w:rPr>
          <w:rFonts w:cs="Arial"/>
          <w:sz w:val="22"/>
          <w:szCs w:val="22"/>
        </w:rPr>
        <w:fldChar w:fldCharType="begin">
          <w:ffData>
            <w:name w:val="Texte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noProof/>
          <w:sz w:val="22"/>
        </w:rPr>
        <w:t>     </w:t>
      </w:r>
      <w:r>
        <w:fldChar w:fldCharType="end"/>
      </w:r>
      <w:r>
        <w:tab/>
      </w:r>
      <w:r>
        <w:rPr>
          <w:rFonts w:cs="Arial"/>
          <w:sz w:val="22"/>
          <w:szCs w:val="22"/>
        </w:rPr>
        <w:fldChar w:fldCharType="begin">
          <w:ffData>
            <w:name w:val="Texte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noProof/>
          <w:sz w:val="22"/>
        </w:rPr>
        <w:t>     </w:t>
      </w:r>
      <w:r>
        <w:fldChar w:fldCharType="end"/>
      </w:r>
    </w:p>
    <w:p w14:paraId="735476EA" w14:textId="77777777" w:rsidR="000F3F60" w:rsidRDefault="008C101A">
      <w:pPr>
        <w:tabs>
          <w:tab w:val="left" w:pos="1843"/>
        </w:tabs>
        <w:autoSpaceDE w:val="0"/>
        <w:autoSpaceDN w:val="0"/>
        <w:adjustRightInd w:val="0"/>
        <w:spacing w:line="720" w:lineRule="auto"/>
        <w:ind w:left="1275" w:firstLine="568"/>
        <w:rPr>
          <w:rFonts w:cs="Arial"/>
          <w:sz w:val="22"/>
          <w:szCs w:val="22"/>
        </w:rPr>
      </w:pPr>
      <w:r>
        <w:rPr>
          <w:rFonts w:cs="Arial"/>
          <w:sz w:val="22"/>
          <w:szCs w:val="22"/>
        </w:rPr>
        <w:fldChar w:fldCharType="begin">
          <w:ffData>
            <w:name w:val="Texte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noProof/>
          <w:sz w:val="22"/>
        </w:rPr>
        <w:t>     </w:t>
      </w:r>
      <w:r>
        <w:fldChar w:fldCharType="end"/>
      </w:r>
      <w:r>
        <w:tab/>
      </w:r>
      <w:r>
        <w:rPr>
          <w:rFonts w:cs="Arial"/>
          <w:sz w:val="22"/>
          <w:szCs w:val="22"/>
        </w:rPr>
        <w:fldChar w:fldCharType="begin">
          <w:ffData>
            <w:name w:val="Texte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noProof/>
          <w:sz w:val="22"/>
        </w:rPr>
        <w:t>     </w:t>
      </w:r>
      <w:r>
        <w:fldChar w:fldCharType="end"/>
      </w:r>
    </w:p>
    <w:p w14:paraId="0A62F6DB" w14:textId="77777777" w:rsidR="000F3F60" w:rsidRDefault="008C101A">
      <w:pPr>
        <w:tabs>
          <w:tab w:val="left" w:pos="1843"/>
        </w:tabs>
        <w:autoSpaceDE w:val="0"/>
        <w:autoSpaceDN w:val="0"/>
        <w:adjustRightInd w:val="0"/>
        <w:spacing w:line="480" w:lineRule="auto"/>
        <w:jc w:val="center"/>
        <w:rPr>
          <w:sz w:val="22"/>
        </w:rPr>
      </w:pPr>
      <w:r>
        <w:rPr>
          <w:sz w:val="22"/>
        </w:rPr>
        <w:t>und</w:t>
      </w:r>
    </w:p>
    <w:p w14:paraId="11A4EF2D" w14:textId="77777777" w:rsidR="000F3F60" w:rsidRDefault="008C101A">
      <w:pPr>
        <w:tabs>
          <w:tab w:val="left" w:pos="1843"/>
        </w:tabs>
        <w:autoSpaceDE w:val="0"/>
        <w:autoSpaceDN w:val="0"/>
        <w:adjustRightInd w:val="0"/>
        <w:spacing w:line="720" w:lineRule="auto"/>
        <w:jc w:val="center"/>
        <w:rPr>
          <w:rFonts w:cs="Arial"/>
          <w:sz w:val="22"/>
          <w:szCs w:val="22"/>
        </w:rPr>
      </w:pPr>
      <w:r>
        <w:rPr>
          <w:sz w:val="22"/>
        </w:rPr>
        <w:t>der Arbeitnehmerin / dem Arbeitnehmer</w:t>
      </w:r>
    </w:p>
    <w:p w14:paraId="7F784CFD" w14:textId="77777777" w:rsidR="000F3F60" w:rsidRDefault="008C101A">
      <w:pPr>
        <w:tabs>
          <w:tab w:val="left" w:pos="1843"/>
        </w:tabs>
        <w:autoSpaceDE w:val="0"/>
        <w:autoSpaceDN w:val="0"/>
        <w:adjustRightInd w:val="0"/>
        <w:spacing w:line="360" w:lineRule="auto"/>
        <w:rPr>
          <w:rFonts w:cs="Arial"/>
          <w:sz w:val="22"/>
          <w:szCs w:val="22"/>
        </w:rPr>
      </w:pPr>
      <w:r>
        <w:rPr>
          <w:sz w:val="22"/>
        </w:rPr>
        <w:t>Name, Vorname:</w:t>
      </w:r>
      <w:r>
        <w:tab/>
      </w:r>
      <w:r>
        <w:rPr>
          <w:rFonts w:cs="Arial"/>
          <w:sz w:val="22"/>
          <w:szCs w:val="22"/>
        </w:rPr>
        <w:fldChar w:fldCharType="begin">
          <w:ffData>
            <w:name w:val="Texte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noProof/>
          <w:sz w:val="22"/>
        </w:rPr>
        <w:t>     </w:t>
      </w:r>
      <w:r>
        <w:fldChar w:fldCharType="end"/>
      </w:r>
      <w:r>
        <w:tab/>
      </w:r>
      <w:r>
        <w:rPr>
          <w:rFonts w:cs="Arial"/>
          <w:sz w:val="22"/>
          <w:szCs w:val="22"/>
        </w:rPr>
        <w:fldChar w:fldCharType="begin">
          <w:ffData>
            <w:name w:val="Texte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noProof/>
          <w:sz w:val="22"/>
        </w:rPr>
        <w:t>     </w:t>
      </w:r>
      <w:r>
        <w:fldChar w:fldCharType="end"/>
      </w:r>
      <w:r>
        <w:rPr>
          <w:sz w:val="22"/>
        </w:rPr>
        <w:t xml:space="preserve"> </w:t>
      </w:r>
    </w:p>
    <w:p w14:paraId="452E763A" w14:textId="77777777" w:rsidR="000F3F60" w:rsidRDefault="008C101A">
      <w:pPr>
        <w:tabs>
          <w:tab w:val="left" w:pos="1843"/>
        </w:tabs>
        <w:autoSpaceDE w:val="0"/>
        <w:autoSpaceDN w:val="0"/>
        <w:adjustRightInd w:val="0"/>
        <w:spacing w:line="360" w:lineRule="auto"/>
        <w:rPr>
          <w:rFonts w:cs="Arial"/>
          <w:sz w:val="22"/>
          <w:szCs w:val="22"/>
        </w:rPr>
      </w:pPr>
      <w:r>
        <w:rPr>
          <w:sz w:val="22"/>
        </w:rPr>
        <w:t xml:space="preserve">Adresse: </w:t>
      </w:r>
      <w:r>
        <w:tab/>
      </w:r>
      <w:r>
        <w:rPr>
          <w:rFonts w:cs="Arial"/>
          <w:sz w:val="22"/>
          <w:szCs w:val="22"/>
        </w:rPr>
        <w:fldChar w:fldCharType="begin">
          <w:ffData>
            <w:name w:val="Texte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noProof/>
          <w:sz w:val="22"/>
        </w:rPr>
        <w:t>     </w:t>
      </w:r>
      <w:r>
        <w:fldChar w:fldCharType="end"/>
      </w:r>
      <w:r>
        <w:tab/>
      </w:r>
      <w:r>
        <w:rPr>
          <w:rFonts w:cs="Arial"/>
          <w:sz w:val="22"/>
          <w:szCs w:val="22"/>
        </w:rPr>
        <w:fldChar w:fldCharType="begin">
          <w:ffData>
            <w:name w:val="Texte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noProof/>
          <w:sz w:val="22"/>
        </w:rPr>
        <w:t>     </w:t>
      </w:r>
      <w:r>
        <w:fldChar w:fldCharType="end"/>
      </w:r>
    </w:p>
    <w:p w14:paraId="227A73B3" w14:textId="77777777" w:rsidR="000F3F60" w:rsidRDefault="008C101A">
      <w:pPr>
        <w:tabs>
          <w:tab w:val="left" w:pos="1843"/>
        </w:tabs>
        <w:autoSpaceDE w:val="0"/>
        <w:autoSpaceDN w:val="0"/>
        <w:adjustRightInd w:val="0"/>
        <w:spacing w:line="360" w:lineRule="auto"/>
        <w:ind w:left="1275" w:firstLine="568"/>
        <w:rPr>
          <w:rFonts w:cs="Arial"/>
          <w:sz w:val="22"/>
          <w:szCs w:val="22"/>
        </w:rPr>
      </w:pPr>
      <w:r>
        <w:rPr>
          <w:rFonts w:cs="Arial"/>
          <w:sz w:val="22"/>
          <w:szCs w:val="22"/>
        </w:rPr>
        <w:fldChar w:fldCharType="begin">
          <w:ffData>
            <w:name w:val="Texte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noProof/>
          <w:sz w:val="22"/>
        </w:rPr>
        <w:t>     </w:t>
      </w:r>
      <w:r>
        <w:fldChar w:fldCharType="end"/>
      </w:r>
      <w:r>
        <w:rPr>
          <w:sz w:val="22"/>
        </w:rPr>
        <w:tab/>
      </w:r>
      <w:r>
        <w:rPr>
          <w:rFonts w:cs="Arial"/>
          <w:sz w:val="22"/>
          <w:szCs w:val="22"/>
        </w:rPr>
        <w:fldChar w:fldCharType="begin">
          <w:ffData>
            <w:name w:val="Texte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noProof/>
          <w:sz w:val="22"/>
        </w:rPr>
        <w:t>     </w:t>
      </w:r>
      <w:r>
        <w:fldChar w:fldCharType="end"/>
      </w:r>
    </w:p>
    <w:p w14:paraId="4EB571B1" w14:textId="77777777" w:rsidR="000F3F60" w:rsidRDefault="008C101A">
      <w:pPr>
        <w:tabs>
          <w:tab w:val="left" w:pos="1843"/>
          <w:tab w:val="left" w:pos="3261"/>
        </w:tabs>
        <w:autoSpaceDE w:val="0"/>
        <w:autoSpaceDN w:val="0"/>
        <w:adjustRightInd w:val="0"/>
        <w:spacing w:line="360" w:lineRule="auto"/>
        <w:rPr>
          <w:rFonts w:cs="Arial"/>
          <w:sz w:val="22"/>
          <w:szCs w:val="22"/>
        </w:rPr>
      </w:pPr>
      <w:r>
        <w:rPr>
          <w:sz w:val="22"/>
        </w:rPr>
        <w:t>Geburtsdatum: </w:t>
      </w:r>
      <w:r>
        <w:tab/>
      </w:r>
      <w:r>
        <w:rPr>
          <w:rFonts w:cs="Arial"/>
          <w:sz w:val="22"/>
          <w:szCs w:val="22"/>
        </w:rPr>
        <w:fldChar w:fldCharType="begin">
          <w:ffData>
            <w:name w:val="Texte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noProof/>
          <w:sz w:val="22"/>
        </w:rPr>
        <w:t>     </w:t>
      </w:r>
      <w:r>
        <w:fldChar w:fldCharType="end"/>
      </w:r>
      <w:r>
        <w:tab/>
      </w:r>
      <w:r>
        <w:tab/>
      </w:r>
      <w:r>
        <w:tab/>
      </w:r>
      <w:r>
        <w:rPr>
          <w:sz w:val="22"/>
        </w:rPr>
        <w:t xml:space="preserve">Zivilstand: </w:t>
      </w:r>
      <w:r>
        <w:rPr>
          <w:sz w:val="22"/>
          <w:szCs w:val="24"/>
        </w:rPr>
        <w:fldChar w:fldCharType="begin">
          <w:ffData>
            <w:name w:val="Texte8"/>
            <w:enabled/>
            <w:calcOnExit w:val="0"/>
            <w:textInput/>
          </w:ffData>
        </w:fldChar>
      </w:r>
      <w:r>
        <w:rPr>
          <w:sz w:val="22"/>
          <w:szCs w:val="24"/>
        </w:rPr>
        <w:instrText xml:space="preserve"> FORMTEXT </w:instrText>
      </w:r>
      <w:r>
        <w:rPr>
          <w:sz w:val="22"/>
          <w:szCs w:val="24"/>
        </w:rPr>
      </w:r>
      <w:r>
        <w:rPr>
          <w:sz w:val="22"/>
          <w:szCs w:val="24"/>
        </w:rPr>
        <w:fldChar w:fldCharType="separate"/>
      </w:r>
      <w:bookmarkStart w:id="9" w:name="Texte8"/>
      <w:r>
        <w:rPr>
          <w:noProof/>
          <w:sz w:val="22"/>
        </w:rPr>
        <w:t>     </w:t>
      </w:r>
      <w:r>
        <w:fldChar w:fldCharType="end"/>
      </w:r>
      <w:bookmarkEnd w:id="9"/>
      <w:r>
        <w:rPr>
          <w:sz w:val="22"/>
        </w:rPr>
        <w:t xml:space="preserve"> </w:t>
      </w:r>
    </w:p>
    <w:p w14:paraId="21D78113" w14:textId="77777777" w:rsidR="000F3F60" w:rsidRDefault="008C101A">
      <w:pPr>
        <w:tabs>
          <w:tab w:val="left" w:pos="1843"/>
        </w:tabs>
        <w:autoSpaceDE w:val="0"/>
        <w:autoSpaceDN w:val="0"/>
        <w:adjustRightInd w:val="0"/>
        <w:spacing w:line="360" w:lineRule="auto"/>
        <w:rPr>
          <w:rFonts w:cs="Arial"/>
          <w:sz w:val="22"/>
          <w:szCs w:val="22"/>
        </w:rPr>
      </w:pPr>
      <w:r>
        <w:rPr>
          <w:sz w:val="22"/>
        </w:rPr>
        <w:t xml:space="preserve">Staatsangehörigkeit: </w:t>
      </w:r>
      <w:r>
        <w:rPr>
          <w:rFonts w:cs="Arial"/>
          <w:sz w:val="22"/>
          <w:szCs w:val="22"/>
        </w:rPr>
        <w:fldChar w:fldCharType="begin">
          <w:ffData>
            <w:name w:val="Texte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bookmarkStart w:id="10" w:name="Texte9"/>
      <w:r>
        <w:rPr>
          <w:noProof/>
          <w:sz w:val="22"/>
        </w:rPr>
        <w:t>     </w:t>
      </w:r>
      <w:r>
        <w:fldChar w:fldCharType="end"/>
      </w:r>
      <w:bookmarkEnd w:id="10"/>
      <w:r>
        <w:tab/>
      </w:r>
      <w:r>
        <w:rPr>
          <w:sz w:val="22"/>
        </w:rPr>
        <w:t>Aufenthaltsbewilligung:</w:t>
      </w:r>
      <w:r>
        <w:tab/>
      </w:r>
      <w:r>
        <w:rPr>
          <w:sz w:val="22"/>
        </w:rPr>
        <w:t> </w:t>
      </w:r>
      <w:r>
        <w:rPr>
          <w:rFonts w:cs="Arial"/>
          <w:sz w:val="22"/>
          <w:szCs w:val="22"/>
        </w:rPr>
        <w:fldChar w:fldCharType="begin">
          <w:ffData>
            <w:name w:val="Texte1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bookmarkStart w:id="11" w:name="Texte10"/>
      <w:r>
        <w:rPr>
          <w:noProof/>
          <w:sz w:val="22"/>
        </w:rPr>
        <w:t>     </w:t>
      </w:r>
      <w:r>
        <w:fldChar w:fldCharType="end"/>
      </w:r>
      <w:bookmarkEnd w:id="11"/>
      <w:r>
        <w:tab/>
      </w:r>
      <w:r>
        <w:rPr>
          <w:sz w:val="22"/>
        </w:rPr>
        <w:t>AHV-Nr.: </w:t>
      </w:r>
      <w:r>
        <w:rPr>
          <w:rFonts w:cs="Arial"/>
          <w:sz w:val="22"/>
          <w:szCs w:val="22"/>
        </w:rPr>
        <w:fldChar w:fldCharType="begin">
          <w:ffData>
            <w:name w:val="Texte11"/>
            <w:enabled/>
            <w:calcOnExit w:val="0"/>
            <w:textInput>
              <w:type w:val="number"/>
              <w:maxLength w:val="18"/>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bookmarkStart w:id="12" w:name="Texte11"/>
      <w:r>
        <w:rPr>
          <w:noProof/>
          <w:sz w:val="22"/>
        </w:rPr>
        <w:t>     </w:t>
      </w:r>
      <w:r>
        <w:fldChar w:fldCharType="end"/>
      </w:r>
      <w:bookmarkEnd w:id="12"/>
    </w:p>
    <w:p w14:paraId="637F6D59" w14:textId="77777777" w:rsidR="000F3F60" w:rsidRDefault="008C101A">
      <w:pPr>
        <w:pageBreakBefore/>
        <w:autoSpaceDE w:val="0"/>
        <w:autoSpaceDN w:val="0"/>
        <w:adjustRightInd w:val="0"/>
        <w:spacing w:after="240" w:line="360" w:lineRule="auto"/>
        <w:rPr>
          <w:rFonts w:cs="Arial"/>
          <w:b/>
          <w:sz w:val="22"/>
          <w:szCs w:val="22"/>
        </w:rPr>
      </w:pPr>
      <w:r>
        <w:rPr>
          <w:b/>
          <w:sz w:val="22"/>
        </w:rPr>
        <w:lastRenderedPageBreak/>
        <w:t>1. Funktion</w:t>
      </w:r>
    </w:p>
    <w:p w14:paraId="2A92D90F" w14:textId="77777777" w:rsidR="000F3F60" w:rsidRDefault="008C101A">
      <w:pPr>
        <w:autoSpaceDE w:val="0"/>
        <w:autoSpaceDN w:val="0"/>
        <w:adjustRightInd w:val="0"/>
        <w:spacing w:after="240" w:line="360" w:lineRule="auto"/>
        <w:rPr>
          <w:sz w:val="22"/>
          <w:szCs w:val="24"/>
        </w:rPr>
      </w:pPr>
      <w:r>
        <w:rPr>
          <w:sz w:val="22"/>
        </w:rPr>
        <w:t>Die Arbeitnehmerin / der Arbeitnehmer wird zu den untenstehenden Bedingungen als persönliche Assistenzperson der unterstützenden Person / der Arbeitgeberin /des Arbeitgebers angestellt.</w:t>
      </w:r>
    </w:p>
    <w:p w14:paraId="5E9DD33D" w14:textId="77777777" w:rsidR="000F3F60" w:rsidRDefault="008C101A">
      <w:pPr>
        <w:autoSpaceDE w:val="0"/>
        <w:autoSpaceDN w:val="0"/>
        <w:adjustRightInd w:val="0"/>
        <w:spacing w:line="360" w:lineRule="auto"/>
        <w:rPr>
          <w:szCs w:val="24"/>
        </w:rPr>
      </w:pPr>
      <w:r>
        <w:rPr>
          <w:sz w:val="22"/>
        </w:rPr>
        <w:t>Er /Sie erbringt Leistungen in den folgenden Bereichen:</w:t>
      </w:r>
    </w:p>
    <w:p w14:paraId="67BDAD3D" w14:textId="77777777" w:rsidR="000F3F60" w:rsidRDefault="00A71985">
      <w:pPr>
        <w:autoSpaceDE w:val="0"/>
        <w:autoSpaceDN w:val="0"/>
        <w:adjustRightInd w:val="0"/>
        <w:spacing w:line="276" w:lineRule="auto"/>
        <w:rPr>
          <w:rFonts w:cs="Arial"/>
          <w:i/>
          <w:sz w:val="22"/>
          <w:szCs w:val="22"/>
        </w:rPr>
      </w:pPr>
      <w:sdt>
        <w:sdtPr>
          <w:rPr>
            <w:rFonts w:cs="Arial"/>
            <w:sz w:val="24"/>
          </w:rPr>
          <w:id w:val="-87851699"/>
          <w14:checkbox>
            <w14:checked w14:val="0"/>
            <w14:checkedState w14:val="2612" w14:font="MS Gothic"/>
            <w14:uncheckedState w14:val="2610" w14:font="MS Gothic"/>
          </w14:checkbox>
        </w:sdtPr>
        <w:sdtEndPr/>
        <w:sdtContent>
          <w:r w:rsidR="008C101A">
            <w:rPr>
              <w:rFonts w:ascii="MS Gothic" w:eastAsia="MS Gothic" w:hAnsi="MS Gothic" w:cs="Arial" w:hint="eastAsia"/>
              <w:sz w:val="24"/>
            </w:rPr>
            <w:t>☐</w:t>
          </w:r>
        </w:sdtContent>
      </w:sdt>
      <w:r w:rsidR="008C101A">
        <w:rPr>
          <w:i/>
          <w:sz w:val="24"/>
        </w:rPr>
        <w:t xml:space="preserve"> </w:t>
      </w:r>
      <w:r w:rsidR="008C101A">
        <w:rPr>
          <w:i/>
          <w:sz w:val="22"/>
        </w:rPr>
        <w:t xml:space="preserve">alltägliche Lebensverrichtungen </w:t>
      </w:r>
    </w:p>
    <w:p w14:paraId="72ABF471" w14:textId="77777777" w:rsidR="000F3F60" w:rsidRDefault="00A71985">
      <w:pPr>
        <w:autoSpaceDE w:val="0"/>
        <w:autoSpaceDN w:val="0"/>
        <w:adjustRightInd w:val="0"/>
        <w:spacing w:line="276" w:lineRule="auto"/>
        <w:rPr>
          <w:rFonts w:cs="Arial"/>
          <w:i/>
          <w:sz w:val="22"/>
          <w:szCs w:val="22"/>
        </w:rPr>
      </w:pPr>
      <w:sdt>
        <w:sdtPr>
          <w:rPr>
            <w:rFonts w:cs="Arial"/>
            <w:sz w:val="24"/>
          </w:rPr>
          <w:id w:val="-1549681618"/>
          <w14:checkbox>
            <w14:checked w14:val="0"/>
            <w14:checkedState w14:val="2612" w14:font="MS Gothic"/>
            <w14:uncheckedState w14:val="2610" w14:font="MS Gothic"/>
          </w14:checkbox>
        </w:sdtPr>
        <w:sdtEndPr/>
        <w:sdtContent>
          <w:r w:rsidR="008C101A">
            <w:rPr>
              <w:rFonts w:ascii="MS Gothic" w:eastAsia="MS Gothic" w:hAnsi="MS Gothic" w:cs="Arial" w:hint="eastAsia"/>
              <w:sz w:val="24"/>
            </w:rPr>
            <w:t>☐</w:t>
          </w:r>
        </w:sdtContent>
      </w:sdt>
      <w:r w:rsidR="008C101A">
        <w:rPr>
          <w:i/>
          <w:sz w:val="22"/>
        </w:rPr>
        <w:t xml:space="preserve"> Haushaltsführung </w:t>
      </w:r>
    </w:p>
    <w:p w14:paraId="49CD99D9" w14:textId="77777777" w:rsidR="000F3F60" w:rsidRDefault="00A71985">
      <w:pPr>
        <w:autoSpaceDE w:val="0"/>
        <w:autoSpaceDN w:val="0"/>
        <w:adjustRightInd w:val="0"/>
        <w:spacing w:line="276" w:lineRule="auto"/>
        <w:rPr>
          <w:rFonts w:cs="Arial"/>
          <w:i/>
          <w:sz w:val="22"/>
          <w:szCs w:val="22"/>
        </w:rPr>
      </w:pPr>
      <w:sdt>
        <w:sdtPr>
          <w:rPr>
            <w:rFonts w:cs="Arial"/>
            <w:sz w:val="24"/>
          </w:rPr>
          <w:id w:val="-712341337"/>
          <w14:checkbox>
            <w14:checked w14:val="0"/>
            <w14:checkedState w14:val="2612" w14:font="MS Gothic"/>
            <w14:uncheckedState w14:val="2610" w14:font="MS Gothic"/>
          </w14:checkbox>
        </w:sdtPr>
        <w:sdtEndPr/>
        <w:sdtContent>
          <w:r w:rsidR="008C101A">
            <w:rPr>
              <w:rFonts w:ascii="MS Gothic" w:eastAsia="MS Gothic" w:hAnsi="MS Gothic" w:cs="Arial" w:hint="eastAsia"/>
              <w:sz w:val="24"/>
            </w:rPr>
            <w:t>☐</w:t>
          </w:r>
        </w:sdtContent>
      </w:sdt>
      <w:r w:rsidR="008C101A">
        <w:rPr>
          <w:i/>
          <w:sz w:val="22"/>
        </w:rPr>
        <w:t xml:space="preserve"> gesellschaftliche Teilhabe und Freizeitgestaltung </w:t>
      </w:r>
    </w:p>
    <w:p w14:paraId="6F93EAFA" w14:textId="77777777" w:rsidR="000F3F60" w:rsidRDefault="00A71985">
      <w:pPr>
        <w:autoSpaceDE w:val="0"/>
        <w:autoSpaceDN w:val="0"/>
        <w:adjustRightInd w:val="0"/>
        <w:spacing w:line="276" w:lineRule="auto"/>
        <w:rPr>
          <w:i/>
          <w:sz w:val="22"/>
          <w:szCs w:val="24"/>
        </w:rPr>
      </w:pPr>
      <w:sdt>
        <w:sdtPr>
          <w:rPr>
            <w:rFonts w:cs="Arial"/>
            <w:sz w:val="24"/>
          </w:rPr>
          <w:id w:val="-1116589784"/>
          <w14:checkbox>
            <w14:checked w14:val="0"/>
            <w14:checkedState w14:val="2612" w14:font="MS Gothic"/>
            <w14:uncheckedState w14:val="2610" w14:font="MS Gothic"/>
          </w14:checkbox>
        </w:sdtPr>
        <w:sdtEndPr/>
        <w:sdtContent>
          <w:r w:rsidR="008C101A">
            <w:rPr>
              <w:rFonts w:ascii="MS Gothic" w:eastAsia="MS Gothic" w:hAnsi="MS Gothic" w:cs="Arial" w:hint="eastAsia"/>
              <w:sz w:val="24"/>
            </w:rPr>
            <w:t>☐</w:t>
          </w:r>
        </w:sdtContent>
      </w:sdt>
      <w:r w:rsidR="008C101A">
        <w:rPr>
          <w:i/>
          <w:sz w:val="22"/>
        </w:rPr>
        <w:t xml:space="preserve"> Ausbildung / Erwerbstätigkeit</w:t>
      </w:r>
    </w:p>
    <w:p w14:paraId="18AA6E29" w14:textId="77777777" w:rsidR="000F3F60" w:rsidRDefault="00A71985">
      <w:pPr>
        <w:autoSpaceDE w:val="0"/>
        <w:autoSpaceDN w:val="0"/>
        <w:adjustRightInd w:val="0"/>
        <w:spacing w:line="276" w:lineRule="auto"/>
        <w:rPr>
          <w:rFonts w:cs="Arial"/>
          <w:i/>
          <w:sz w:val="22"/>
          <w:szCs w:val="22"/>
        </w:rPr>
      </w:pPr>
      <w:sdt>
        <w:sdtPr>
          <w:rPr>
            <w:rFonts w:cs="Arial"/>
            <w:sz w:val="24"/>
          </w:rPr>
          <w:id w:val="32623742"/>
          <w14:checkbox>
            <w14:checked w14:val="0"/>
            <w14:checkedState w14:val="2612" w14:font="MS Gothic"/>
            <w14:uncheckedState w14:val="2610" w14:font="MS Gothic"/>
          </w14:checkbox>
        </w:sdtPr>
        <w:sdtEndPr/>
        <w:sdtContent>
          <w:r w:rsidR="008C101A">
            <w:rPr>
              <w:rFonts w:ascii="MS Gothic" w:eastAsia="MS Gothic" w:hAnsi="MS Gothic" w:cs="Arial" w:hint="eastAsia"/>
              <w:sz w:val="24"/>
            </w:rPr>
            <w:t>☐</w:t>
          </w:r>
        </w:sdtContent>
      </w:sdt>
      <w:r w:rsidR="008C101A">
        <w:rPr>
          <w:rFonts w:cs="Arial"/>
          <w:i/>
          <w:sz w:val="22"/>
          <w:szCs w:val="22"/>
        </w:rPr>
        <w:t xml:space="preserve"> </w:t>
      </w:r>
      <w:r w:rsidR="008C101A">
        <w:rPr>
          <w:i/>
          <w:sz w:val="22"/>
        </w:rPr>
        <w:t>Nachtdienst</w:t>
      </w:r>
    </w:p>
    <w:p w14:paraId="5D50DFC1" w14:textId="77777777" w:rsidR="000F3F60" w:rsidRDefault="00A71985">
      <w:pPr>
        <w:autoSpaceDE w:val="0"/>
        <w:autoSpaceDN w:val="0"/>
        <w:adjustRightInd w:val="0"/>
        <w:spacing w:line="276" w:lineRule="auto"/>
        <w:rPr>
          <w:rFonts w:cs="Arial"/>
          <w:i/>
          <w:sz w:val="22"/>
          <w:szCs w:val="22"/>
        </w:rPr>
      </w:pPr>
      <w:sdt>
        <w:sdtPr>
          <w:rPr>
            <w:rFonts w:cs="Arial"/>
            <w:sz w:val="24"/>
          </w:rPr>
          <w:id w:val="1508401088"/>
          <w14:checkbox>
            <w14:checked w14:val="0"/>
            <w14:checkedState w14:val="2612" w14:font="MS Gothic"/>
            <w14:uncheckedState w14:val="2610" w14:font="MS Gothic"/>
          </w14:checkbox>
        </w:sdtPr>
        <w:sdtEndPr/>
        <w:sdtContent>
          <w:r w:rsidR="008C101A">
            <w:rPr>
              <w:rFonts w:ascii="MS Gothic" w:eastAsia="MS Gothic" w:hAnsi="MS Gothic" w:cs="Arial" w:hint="eastAsia"/>
              <w:sz w:val="24"/>
            </w:rPr>
            <w:t>☐</w:t>
          </w:r>
        </w:sdtContent>
      </w:sdt>
      <w:r w:rsidR="008C101A">
        <w:rPr>
          <w:rFonts w:cs="Arial"/>
          <w:i/>
          <w:sz w:val="22"/>
          <w:szCs w:val="22"/>
        </w:rPr>
        <w:t xml:space="preserve"> </w:t>
      </w:r>
      <w:r w:rsidR="008C101A">
        <w:rPr>
          <w:i/>
          <w:sz w:val="22"/>
        </w:rPr>
        <w:t xml:space="preserve">weitere Aufgaben </w:t>
      </w:r>
      <w:r w:rsidR="008C101A">
        <w:rPr>
          <w:rFonts w:cs="Arial"/>
          <w:sz w:val="22"/>
          <w:szCs w:val="22"/>
        </w:rPr>
        <w:fldChar w:fldCharType="begin">
          <w:ffData>
            <w:name w:val="Texte9"/>
            <w:enabled/>
            <w:calcOnExit w:val="0"/>
            <w:textInput/>
          </w:ffData>
        </w:fldChar>
      </w:r>
      <w:r w:rsidR="008C101A">
        <w:rPr>
          <w:rFonts w:cs="Arial"/>
          <w:sz w:val="22"/>
          <w:szCs w:val="22"/>
        </w:rPr>
        <w:instrText xml:space="preserve"> FORMTEXT </w:instrText>
      </w:r>
      <w:r w:rsidR="008C101A">
        <w:rPr>
          <w:rFonts w:cs="Arial"/>
          <w:sz w:val="22"/>
          <w:szCs w:val="22"/>
        </w:rPr>
      </w:r>
      <w:r w:rsidR="008C101A">
        <w:rPr>
          <w:rFonts w:cs="Arial"/>
          <w:sz w:val="22"/>
          <w:szCs w:val="22"/>
        </w:rPr>
        <w:fldChar w:fldCharType="separate"/>
      </w:r>
      <w:r w:rsidR="008C101A">
        <w:rPr>
          <w:noProof/>
          <w:sz w:val="22"/>
        </w:rPr>
        <w:t>     </w:t>
      </w:r>
      <w:r w:rsidR="008C101A">
        <w:fldChar w:fldCharType="end"/>
      </w:r>
    </w:p>
    <w:p w14:paraId="02A4C62F" w14:textId="77777777" w:rsidR="000F3F60" w:rsidRDefault="008C101A">
      <w:pPr>
        <w:autoSpaceDE w:val="0"/>
        <w:autoSpaceDN w:val="0"/>
        <w:adjustRightInd w:val="0"/>
        <w:spacing w:before="240" w:after="240" w:line="360" w:lineRule="auto"/>
        <w:rPr>
          <w:rFonts w:cs="Arial"/>
          <w:b/>
          <w:sz w:val="22"/>
          <w:szCs w:val="22"/>
        </w:rPr>
      </w:pPr>
      <w:r>
        <w:rPr>
          <w:b/>
          <w:sz w:val="22"/>
        </w:rPr>
        <w:t>2. Beginn und Dauer des Arbeitsverhältnisses</w:t>
      </w:r>
    </w:p>
    <w:p w14:paraId="0653AF1A" w14:textId="77777777" w:rsidR="000F3F60" w:rsidRDefault="008C101A">
      <w:pPr>
        <w:autoSpaceDE w:val="0"/>
        <w:autoSpaceDN w:val="0"/>
        <w:adjustRightInd w:val="0"/>
        <w:spacing w:line="360" w:lineRule="auto"/>
        <w:rPr>
          <w:sz w:val="22"/>
          <w:szCs w:val="24"/>
        </w:rPr>
      </w:pPr>
      <w:r>
        <w:rPr>
          <w:sz w:val="22"/>
        </w:rPr>
        <w:t xml:space="preserve">Das Arbeitsverhältnis beginnt am </w:t>
      </w:r>
      <w:r>
        <w:rPr>
          <w:rFonts w:cs="Arial"/>
          <w:sz w:val="22"/>
          <w:szCs w:val="22"/>
        </w:rPr>
        <w:fldChar w:fldCharType="begin">
          <w:ffData>
            <w:name w:val="Texte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noProof/>
          <w:sz w:val="22"/>
        </w:rPr>
        <w:t>     </w:t>
      </w:r>
      <w:r>
        <w:fldChar w:fldCharType="end"/>
      </w:r>
      <w:r>
        <w:rPr>
          <w:sz w:val="22"/>
          <w:szCs w:val="24"/>
        </w:rPr>
        <w:t>.</w:t>
      </w:r>
    </w:p>
    <w:p w14:paraId="53712A80" w14:textId="77777777" w:rsidR="000F3F60" w:rsidRDefault="008C101A">
      <w:pPr>
        <w:autoSpaceDE w:val="0"/>
        <w:autoSpaceDN w:val="0"/>
        <w:adjustRightInd w:val="0"/>
        <w:spacing w:line="360" w:lineRule="auto"/>
        <w:rPr>
          <w:sz w:val="22"/>
          <w:szCs w:val="24"/>
        </w:rPr>
      </w:pPr>
      <w:r>
        <w:rPr>
          <w:sz w:val="22"/>
          <w:szCs w:val="24"/>
        </w:rPr>
        <w:t xml:space="preserve">Das Arbeitsverhältnis </w:t>
      </w:r>
      <w:r>
        <w:rPr>
          <w:rFonts w:cs="Arial"/>
          <w:sz w:val="22"/>
          <w:szCs w:val="22"/>
          <w:lang w:eastAsia="en-US"/>
        </w:rPr>
        <w:t xml:space="preserve">ist befristet und </w:t>
      </w:r>
      <w:r>
        <w:rPr>
          <w:sz w:val="22"/>
          <w:szCs w:val="24"/>
        </w:rPr>
        <w:t xml:space="preserve">endet am </w:t>
      </w: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noProof/>
          <w:sz w:val="22"/>
        </w:rPr>
        <w:t>     </w:t>
      </w:r>
      <w:r>
        <w:fldChar w:fldCharType="end"/>
      </w:r>
      <w:r>
        <w:rPr>
          <w:sz w:val="22"/>
          <w:szCs w:val="24"/>
        </w:rPr>
        <w:t xml:space="preserve">. / Es kann in gegenseitigem Einverständnis </w:t>
      </w: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noProof/>
          <w:sz w:val="22"/>
        </w:rPr>
        <w:t>     </w:t>
      </w:r>
      <w:r>
        <w:fldChar w:fldCharType="end"/>
      </w:r>
      <w:r>
        <w:t xml:space="preserve"> </w:t>
      </w:r>
      <w:r>
        <w:rPr>
          <w:sz w:val="22"/>
          <w:szCs w:val="24"/>
        </w:rPr>
        <w:t xml:space="preserve">Tage vor Ende des vorliegenden Vertrags um </w:t>
      </w: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noProof/>
          <w:sz w:val="22"/>
        </w:rPr>
        <w:t>     </w:t>
      </w:r>
      <w:r>
        <w:fldChar w:fldCharType="end"/>
      </w:r>
      <w:r>
        <w:rPr>
          <w:sz w:val="22"/>
          <w:szCs w:val="24"/>
        </w:rPr>
        <w:t xml:space="preserve"> Monate verlängert werden. / Der vorliegende Vertrag wird für einen unbefristeten Zeitraum abgeschlossen.</w:t>
      </w:r>
    </w:p>
    <w:p w14:paraId="377847DC" w14:textId="77777777" w:rsidR="000F3F60" w:rsidRDefault="008C101A">
      <w:pPr>
        <w:autoSpaceDE w:val="0"/>
        <w:autoSpaceDN w:val="0"/>
        <w:adjustRightInd w:val="0"/>
        <w:spacing w:before="240" w:after="240" w:line="360" w:lineRule="auto"/>
        <w:rPr>
          <w:b/>
          <w:sz w:val="22"/>
        </w:rPr>
      </w:pPr>
      <w:r>
        <w:rPr>
          <w:b/>
          <w:sz w:val="22"/>
        </w:rPr>
        <w:t>3. Probezeit</w:t>
      </w:r>
    </w:p>
    <w:p w14:paraId="1C698589" w14:textId="77777777" w:rsidR="000F3F60" w:rsidRDefault="008C101A">
      <w:pPr>
        <w:autoSpaceDE w:val="0"/>
        <w:autoSpaceDN w:val="0"/>
        <w:adjustRightInd w:val="0"/>
        <w:spacing w:line="360" w:lineRule="auto"/>
        <w:rPr>
          <w:szCs w:val="24"/>
        </w:rPr>
      </w:pPr>
      <w:r>
        <w:rPr>
          <w:sz w:val="22"/>
        </w:rPr>
        <w:t>Die Probezeit dauert 1/2/3 Monat/ Monate</w:t>
      </w:r>
      <w:r>
        <w:rPr>
          <w:rStyle w:val="Funotenzeichen"/>
          <w:sz w:val="22"/>
        </w:rPr>
        <w:footnoteReference w:id="2"/>
      </w:r>
      <w:r>
        <w:rPr>
          <w:sz w:val="22"/>
        </w:rPr>
        <w:t>. In der Probezeit kann das Arbeitsverhältnis von beiden Parteien unter Einhaltung einer Kündigungsfrist von 7 Tagen gekündigt werden. Wird der Arbeitsvertrag während der Probezeit aufgelöst, hat die Arbeitnehmerin / der Arbeitnehmer keinen Anspruch auf einen Anteil des allfälligen 13. Monatslohns.</w:t>
      </w:r>
    </w:p>
    <w:p w14:paraId="17349E9B" w14:textId="77777777" w:rsidR="000F3F60" w:rsidRDefault="008C101A">
      <w:pPr>
        <w:autoSpaceDE w:val="0"/>
        <w:autoSpaceDN w:val="0"/>
        <w:adjustRightInd w:val="0"/>
        <w:spacing w:before="240" w:after="240" w:line="360" w:lineRule="auto"/>
        <w:rPr>
          <w:b/>
          <w:sz w:val="22"/>
          <w:szCs w:val="24"/>
        </w:rPr>
      </w:pPr>
      <w:r>
        <w:rPr>
          <w:b/>
          <w:sz w:val="22"/>
        </w:rPr>
        <w:t>4. Arbeitszeit</w:t>
      </w:r>
    </w:p>
    <w:p w14:paraId="58B55EDF" w14:textId="77777777" w:rsidR="000F3F60" w:rsidRDefault="008C101A">
      <w:pPr>
        <w:autoSpaceDE w:val="0"/>
        <w:autoSpaceDN w:val="0"/>
        <w:adjustRightInd w:val="0"/>
        <w:spacing w:line="360" w:lineRule="auto"/>
        <w:rPr>
          <w:sz w:val="22"/>
          <w:szCs w:val="24"/>
        </w:rPr>
      </w:pPr>
      <w:r>
        <w:rPr>
          <w:sz w:val="22"/>
        </w:rPr>
        <w:t xml:space="preserve">Die übliche Arbeitszeit beträgt </w:t>
      </w:r>
    </w:p>
    <w:p w14:paraId="4105848D" w14:textId="77777777" w:rsidR="000F3F60" w:rsidRDefault="008C101A">
      <w:pPr>
        <w:autoSpaceDE w:val="0"/>
        <w:autoSpaceDN w:val="0"/>
        <w:adjustRightInd w:val="0"/>
        <w:spacing w:line="360" w:lineRule="auto"/>
        <w:rPr>
          <w:sz w:val="22"/>
          <w:szCs w:val="24"/>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noProof/>
          <w:sz w:val="22"/>
        </w:rPr>
        <w:t>     </w:t>
      </w:r>
      <w:r>
        <w:fldChar w:fldCharType="end"/>
      </w:r>
      <w:r>
        <w:rPr>
          <w:sz w:val="22"/>
        </w:rPr>
        <w:t xml:space="preserve"> Stunden pro Woche / Monat.</w:t>
      </w:r>
    </w:p>
    <w:p w14:paraId="0BBAF283" w14:textId="77777777" w:rsidR="000F3F60" w:rsidRDefault="008C101A">
      <w:pPr>
        <w:autoSpaceDE w:val="0"/>
        <w:autoSpaceDN w:val="0"/>
        <w:adjustRightInd w:val="0"/>
        <w:spacing w:after="120" w:line="360" w:lineRule="auto"/>
        <w:rPr>
          <w:sz w:val="22"/>
          <w:szCs w:val="24"/>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noProof/>
          <w:sz w:val="22"/>
        </w:rPr>
        <w:t>     </w:t>
      </w:r>
      <w:r>
        <w:fldChar w:fldCharType="end"/>
      </w:r>
      <w:r>
        <w:rPr>
          <w:rFonts w:cs="Arial"/>
          <w:i/>
          <w:sz w:val="22"/>
          <w:szCs w:val="22"/>
        </w:rPr>
        <w:t xml:space="preserve"> </w:t>
      </w:r>
      <w:r>
        <w:rPr>
          <w:sz w:val="22"/>
        </w:rPr>
        <w:t xml:space="preserve">Nächte (23.00–6.00 Uhr) pro Woche / Monat  </w:t>
      </w:r>
    </w:p>
    <w:p w14:paraId="1DF6448A" w14:textId="77777777" w:rsidR="000F3F60" w:rsidRDefault="008C101A">
      <w:pPr>
        <w:autoSpaceDE w:val="0"/>
        <w:autoSpaceDN w:val="0"/>
        <w:adjustRightInd w:val="0"/>
        <w:spacing w:line="360" w:lineRule="auto"/>
        <w:rPr>
          <w:sz w:val="22"/>
        </w:rPr>
      </w:pPr>
      <w:r>
        <w:rPr>
          <w:sz w:val="22"/>
        </w:rPr>
        <w:t xml:space="preserve"> </w:t>
      </w:r>
    </w:p>
    <w:p w14:paraId="0BB01769" w14:textId="77777777" w:rsidR="000F3F60" w:rsidRDefault="008C101A">
      <w:pPr>
        <w:autoSpaceDE w:val="0"/>
        <w:autoSpaceDN w:val="0"/>
        <w:adjustRightInd w:val="0"/>
        <w:spacing w:after="240" w:line="360" w:lineRule="auto"/>
        <w:rPr>
          <w:rFonts w:cs="Arial"/>
          <w:sz w:val="22"/>
          <w:szCs w:val="22"/>
        </w:rPr>
      </w:pPr>
      <w:r>
        <w:rPr>
          <w:sz w:val="22"/>
        </w:rPr>
        <w:t xml:space="preserve">Die Arbeitnehmerin / Der Arbeitnehmer kann gebeten werden, die Arbeit auch an gesetzlichen oder lokalen Feiertagen sowie in der Nacht zu erbringen. Bei Bedarf leistet </w:t>
      </w:r>
      <w:sdt>
        <w:sdtPr>
          <w:rPr>
            <w:sz w:val="22"/>
            <w:szCs w:val="24"/>
          </w:rPr>
          <w:id w:val="133216819"/>
          <w:placeholder>
            <w:docPart w:val="DefaultPlaceholder_-1854013439"/>
          </w:placeholder>
          <w:dropDownList>
            <w:listItem w:displayText="die Arbeitnehmerin" w:value="die Arbeitnehmerin"/>
            <w:listItem w:displayText="der Arbeitnehmer" w:value="der Arbeitnehmer"/>
          </w:dropDownList>
        </w:sdtPr>
        <w:sdtEndPr/>
        <w:sdtContent>
          <w:r>
            <w:rPr>
              <w:sz w:val="22"/>
              <w:szCs w:val="24"/>
            </w:rPr>
            <w:t>die Arbeitnehmerin</w:t>
          </w:r>
        </w:sdtContent>
      </w:sdt>
      <w:r>
        <w:rPr>
          <w:sz w:val="22"/>
          <w:szCs w:val="24"/>
        </w:rPr>
        <w:t xml:space="preserve"> / der Arbeitnehmer </w:t>
      </w:r>
      <w:r>
        <w:rPr>
          <w:sz w:val="22"/>
        </w:rPr>
        <w:t xml:space="preserve">Überstundenarbeit, die in gemeinsamem Einverständnis durch Freizeit von gleicher Dauer ausgeglichen wird. Sie kann jedoch auch gemäss Punkt 7 </w:t>
      </w:r>
      <w:r>
        <w:rPr>
          <w:sz w:val="22"/>
        </w:rPr>
        <w:lastRenderedPageBreak/>
        <w:t>«Lohn»</w:t>
      </w:r>
      <w:r>
        <w:rPr>
          <w:rStyle w:val="Funotenzeichen"/>
          <w:sz w:val="22"/>
        </w:rPr>
        <w:footnoteReference w:id="3"/>
      </w:r>
      <w:r>
        <w:rPr>
          <w:sz w:val="22"/>
        </w:rPr>
        <w:t xml:space="preserve"> entlöhnt werden. Die wöchentliche Höchstarbeitszeit beträgt 44 Stunden. Auch bei Überstunden darf die wöchentliche Arbeitszeit nicht mehr als 50 Stunden betragen.</w:t>
      </w:r>
    </w:p>
    <w:p w14:paraId="7D7ED03D" w14:textId="77777777" w:rsidR="000F3F60" w:rsidRDefault="008C101A">
      <w:pPr>
        <w:autoSpaceDE w:val="0"/>
        <w:autoSpaceDN w:val="0"/>
        <w:adjustRightInd w:val="0"/>
        <w:spacing w:line="360" w:lineRule="auto"/>
        <w:rPr>
          <w:rFonts w:cs="Arial"/>
          <w:sz w:val="22"/>
          <w:szCs w:val="22"/>
        </w:rPr>
      </w:pPr>
      <w:r>
        <w:rPr>
          <w:sz w:val="22"/>
        </w:rPr>
        <w:t>[Für Arbeitnehmende im Stundenlohn:] Feiertage und übliche freie Stunden und Tage begründen keinen Anspruch auf einen Lohnausgleich.</w:t>
      </w:r>
    </w:p>
    <w:p w14:paraId="05079DBD" w14:textId="77777777" w:rsidR="000F3F60" w:rsidRDefault="008C101A">
      <w:pPr>
        <w:autoSpaceDE w:val="0"/>
        <w:autoSpaceDN w:val="0"/>
        <w:adjustRightInd w:val="0"/>
        <w:spacing w:after="240" w:line="360" w:lineRule="auto"/>
        <w:rPr>
          <w:rFonts w:cs="Arial"/>
          <w:sz w:val="22"/>
          <w:szCs w:val="22"/>
        </w:rPr>
      </w:pPr>
      <w:r>
        <w:rPr>
          <w:sz w:val="22"/>
        </w:rPr>
        <w:t xml:space="preserve">[Für Arbeitnehmende im Monatslohn:] </w:t>
      </w:r>
      <w:sdt>
        <w:sdtPr>
          <w:rPr>
            <w:sz w:val="22"/>
            <w:szCs w:val="24"/>
          </w:rPr>
          <w:id w:val="1152944990"/>
          <w:placeholder>
            <w:docPart w:val="6DF99D93242B4C468F29CD50B1CF27E9"/>
          </w:placeholder>
          <w:dropDownList>
            <w:listItem w:displayText="Die Arbeitnehmerin" w:value="Die Arbeitnehmerin"/>
            <w:listItem w:displayText="Der Arbeitnehmer" w:value="Der Arbeitnehmer"/>
          </w:dropDownList>
        </w:sdtPr>
        <w:sdtEndPr/>
        <w:sdtContent>
          <w:r>
            <w:rPr>
              <w:sz w:val="22"/>
              <w:szCs w:val="24"/>
            </w:rPr>
            <w:t>Die Arbeitnehmerin</w:t>
          </w:r>
        </w:sdtContent>
      </w:sdt>
      <w:r>
        <w:rPr>
          <w:sz w:val="22"/>
        </w:rPr>
        <w:t xml:space="preserve"> hat Anspruch auf bezahlte Feiertage und Urlaub an gesetzlichen Feiertagen. Arbeitet die Arbeitnehmerin / der Arbeitnehmer an diesen Tagen, hat sie /er Anspruch auf einen gleichwertigen Zeitausgleich oder auf eine entsprechende Entlöhnung.</w:t>
      </w:r>
    </w:p>
    <w:p w14:paraId="103B0C97" w14:textId="77777777" w:rsidR="000F3F60" w:rsidRDefault="008C101A">
      <w:pPr>
        <w:autoSpaceDE w:val="0"/>
        <w:autoSpaceDN w:val="0"/>
        <w:adjustRightInd w:val="0"/>
        <w:spacing w:line="360" w:lineRule="auto"/>
        <w:rPr>
          <w:szCs w:val="24"/>
        </w:rPr>
      </w:pPr>
      <w:r>
        <w:rPr>
          <w:sz w:val="22"/>
        </w:rPr>
        <w:t>Zur Arbeit einer Assistenzperson gehören kurzfristige Änderungen der Assistenzzeit aufgrund von unvorhergesehenen und nicht anderweitig zu erfüllenden Bedürfnissen unweigerlich mit dazu. Die Vertragsparteien verpflichten sich, gemeinsam und in gegenseitiger Rücksichtnahme jeweils Lösungen anzustreben, die für beide Seiten tragbar sind.</w:t>
      </w:r>
    </w:p>
    <w:p w14:paraId="445EC7C9" w14:textId="77777777" w:rsidR="000F3F60" w:rsidRDefault="008C101A">
      <w:pPr>
        <w:autoSpaceDE w:val="0"/>
        <w:autoSpaceDN w:val="0"/>
        <w:adjustRightInd w:val="0"/>
        <w:spacing w:before="240" w:after="240" w:line="360" w:lineRule="auto"/>
        <w:rPr>
          <w:b/>
          <w:sz w:val="22"/>
          <w:szCs w:val="24"/>
        </w:rPr>
      </w:pPr>
      <w:r>
        <w:rPr>
          <w:b/>
          <w:sz w:val="22"/>
        </w:rPr>
        <w:t>5. Arbeitsort</w:t>
      </w:r>
    </w:p>
    <w:p w14:paraId="03233613" w14:textId="77777777" w:rsidR="000F3F60" w:rsidRDefault="00A71985">
      <w:pPr>
        <w:autoSpaceDE w:val="0"/>
        <w:autoSpaceDN w:val="0"/>
        <w:adjustRightInd w:val="0"/>
        <w:spacing w:line="360" w:lineRule="auto"/>
        <w:rPr>
          <w:sz w:val="22"/>
          <w:szCs w:val="24"/>
        </w:rPr>
      </w:pPr>
      <w:sdt>
        <w:sdtPr>
          <w:rPr>
            <w:sz w:val="22"/>
            <w:szCs w:val="24"/>
          </w:rPr>
          <w:id w:val="1642767046"/>
          <w:placeholder>
            <w:docPart w:val="E77170B9ACD940B29794BCBDE9B085FF"/>
          </w:placeholder>
          <w:dropDownList>
            <w:listItem w:displayText="Die Arbeitnehmerin" w:value="Die Arbeitnehmerin"/>
            <w:listItem w:displayText="Der Arbeitnehmer" w:value="Der Arbeitnehmer"/>
          </w:dropDownList>
        </w:sdtPr>
        <w:sdtEndPr/>
        <w:sdtContent>
          <w:r w:rsidR="008C101A">
            <w:rPr>
              <w:sz w:val="22"/>
              <w:szCs w:val="24"/>
            </w:rPr>
            <w:t>Die Arbeitnehmerin</w:t>
          </w:r>
        </w:sdtContent>
      </w:sdt>
      <w:r w:rsidR="008C101A">
        <w:rPr>
          <w:sz w:val="22"/>
        </w:rPr>
        <w:t xml:space="preserve"> erbringt die Leistungen in erster Linie </w:t>
      </w:r>
    </w:p>
    <w:p w14:paraId="78DE3863" w14:textId="77777777" w:rsidR="000F3F60" w:rsidRDefault="00A71985">
      <w:pPr>
        <w:autoSpaceDE w:val="0"/>
        <w:autoSpaceDN w:val="0"/>
        <w:adjustRightInd w:val="0"/>
        <w:spacing w:line="276" w:lineRule="auto"/>
        <w:rPr>
          <w:rFonts w:cs="Arial"/>
          <w:i/>
          <w:sz w:val="22"/>
          <w:szCs w:val="22"/>
        </w:rPr>
      </w:pPr>
      <w:sdt>
        <w:sdtPr>
          <w:rPr>
            <w:rFonts w:cs="Arial"/>
            <w:sz w:val="24"/>
          </w:rPr>
          <w:id w:val="-167561484"/>
          <w14:checkbox>
            <w14:checked w14:val="0"/>
            <w14:checkedState w14:val="2612" w14:font="MS Gothic"/>
            <w14:uncheckedState w14:val="2610" w14:font="MS Gothic"/>
          </w14:checkbox>
        </w:sdtPr>
        <w:sdtEndPr/>
        <w:sdtContent>
          <w:r w:rsidR="008C101A">
            <w:rPr>
              <w:rFonts w:ascii="MS Gothic" w:eastAsia="MS Gothic" w:hAnsi="MS Gothic" w:cs="Arial" w:hint="eastAsia"/>
              <w:sz w:val="24"/>
            </w:rPr>
            <w:t>☐</w:t>
          </w:r>
        </w:sdtContent>
      </w:sdt>
      <w:r w:rsidR="008C101A">
        <w:rPr>
          <w:i/>
          <w:sz w:val="24"/>
        </w:rPr>
        <w:t xml:space="preserve"> </w:t>
      </w:r>
      <w:r w:rsidR="008C101A">
        <w:rPr>
          <w:i/>
          <w:sz w:val="22"/>
        </w:rPr>
        <w:t>am Wohnort</w:t>
      </w:r>
    </w:p>
    <w:p w14:paraId="002624BC" w14:textId="77777777" w:rsidR="000F3F60" w:rsidRDefault="00A71985">
      <w:pPr>
        <w:autoSpaceDE w:val="0"/>
        <w:autoSpaceDN w:val="0"/>
        <w:adjustRightInd w:val="0"/>
        <w:spacing w:line="276" w:lineRule="auto"/>
        <w:rPr>
          <w:rFonts w:cs="Arial"/>
          <w:i/>
          <w:sz w:val="22"/>
          <w:szCs w:val="22"/>
        </w:rPr>
      </w:pPr>
      <w:sdt>
        <w:sdtPr>
          <w:rPr>
            <w:rFonts w:cs="Arial"/>
            <w:sz w:val="24"/>
          </w:rPr>
          <w:id w:val="1395701746"/>
          <w14:checkbox>
            <w14:checked w14:val="0"/>
            <w14:checkedState w14:val="2612" w14:font="MS Gothic"/>
            <w14:uncheckedState w14:val="2610" w14:font="MS Gothic"/>
          </w14:checkbox>
        </w:sdtPr>
        <w:sdtEndPr/>
        <w:sdtContent>
          <w:r w:rsidR="008C101A">
            <w:rPr>
              <w:rFonts w:ascii="MS Gothic" w:eastAsia="MS Gothic" w:hAnsi="MS Gothic" w:cs="Arial" w:hint="eastAsia"/>
              <w:sz w:val="24"/>
            </w:rPr>
            <w:t>☐</w:t>
          </w:r>
        </w:sdtContent>
      </w:sdt>
      <w:r w:rsidR="008C101A">
        <w:rPr>
          <w:i/>
          <w:sz w:val="24"/>
        </w:rPr>
        <w:t xml:space="preserve"> </w:t>
      </w:r>
      <w:r w:rsidR="008C101A">
        <w:rPr>
          <w:i/>
          <w:sz w:val="22"/>
        </w:rPr>
        <w:t xml:space="preserve">am Arbeitsort </w:t>
      </w:r>
    </w:p>
    <w:p w14:paraId="525BE097" w14:textId="77777777" w:rsidR="000F3F60" w:rsidRDefault="00A71985">
      <w:pPr>
        <w:autoSpaceDE w:val="0"/>
        <w:autoSpaceDN w:val="0"/>
        <w:adjustRightInd w:val="0"/>
        <w:spacing w:line="276" w:lineRule="auto"/>
        <w:rPr>
          <w:rFonts w:cs="Arial"/>
          <w:i/>
          <w:sz w:val="22"/>
          <w:szCs w:val="22"/>
        </w:rPr>
      </w:pPr>
      <w:sdt>
        <w:sdtPr>
          <w:rPr>
            <w:rFonts w:cs="Arial"/>
            <w:sz w:val="24"/>
          </w:rPr>
          <w:id w:val="1532302234"/>
          <w14:checkbox>
            <w14:checked w14:val="0"/>
            <w14:checkedState w14:val="2612" w14:font="MS Gothic"/>
            <w14:uncheckedState w14:val="2610" w14:font="MS Gothic"/>
          </w14:checkbox>
        </w:sdtPr>
        <w:sdtEndPr/>
        <w:sdtContent>
          <w:r w:rsidR="008C101A">
            <w:rPr>
              <w:rFonts w:ascii="MS Gothic" w:eastAsia="MS Gothic" w:hAnsi="MS Gothic" w:cs="Arial" w:hint="eastAsia"/>
              <w:sz w:val="24"/>
            </w:rPr>
            <w:t>☐</w:t>
          </w:r>
        </w:sdtContent>
      </w:sdt>
      <w:r w:rsidR="008C101A">
        <w:rPr>
          <w:i/>
          <w:sz w:val="24"/>
        </w:rPr>
        <w:t xml:space="preserve"> </w:t>
      </w:r>
      <w:r w:rsidR="008C101A">
        <w:rPr>
          <w:i/>
          <w:sz w:val="22"/>
        </w:rPr>
        <w:t xml:space="preserve">bei Ortswechsel/Reisen/Terminen ausser Haus </w:t>
      </w:r>
    </w:p>
    <w:p w14:paraId="29C3E5B6" w14:textId="77777777" w:rsidR="000F3F60" w:rsidRDefault="00A71985">
      <w:pPr>
        <w:autoSpaceDE w:val="0"/>
        <w:autoSpaceDN w:val="0"/>
        <w:adjustRightInd w:val="0"/>
        <w:spacing w:line="276" w:lineRule="auto"/>
        <w:rPr>
          <w:rFonts w:cs="Arial"/>
          <w:i/>
          <w:sz w:val="22"/>
          <w:szCs w:val="22"/>
        </w:rPr>
      </w:pPr>
      <w:sdt>
        <w:sdtPr>
          <w:rPr>
            <w:rFonts w:cs="Arial"/>
            <w:sz w:val="24"/>
          </w:rPr>
          <w:id w:val="-325121636"/>
          <w14:checkbox>
            <w14:checked w14:val="0"/>
            <w14:checkedState w14:val="2612" w14:font="MS Gothic"/>
            <w14:uncheckedState w14:val="2610" w14:font="MS Gothic"/>
          </w14:checkbox>
        </w:sdtPr>
        <w:sdtEndPr/>
        <w:sdtContent>
          <w:r w:rsidR="008C101A">
            <w:rPr>
              <w:rFonts w:ascii="MS Gothic" w:eastAsia="MS Gothic" w:hAnsi="MS Gothic" w:cs="Arial" w:hint="eastAsia"/>
              <w:sz w:val="24"/>
            </w:rPr>
            <w:t>☐</w:t>
          </w:r>
        </w:sdtContent>
      </w:sdt>
      <w:r w:rsidR="008C101A">
        <w:rPr>
          <w:i/>
          <w:sz w:val="24"/>
        </w:rPr>
        <w:t xml:space="preserve"> </w:t>
      </w:r>
      <w:r w:rsidR="008C101A">
        <w:rPr>
          <w:i/>
          <w:sz w:val="22"/>
        </w:rPr>
        <w:t xml:space="preserve">an weitere Orten </w:t>
      </w:r>
      <w:r w:rsidR="008C101A">
        <w:rPr>
          <w:rFonts w:cs="Arial"/>
          <w:sz w:val="22"/>
          <w:szCs w:val="22"/>
        </w:rPr>
        <w:fldChar w:fldCharType="begin">
          <w:ffData>
            <w:name w:val="Texte9"/>
            <w:enabled/>
            <w:calcOnExit w:val="0"/>
            <w:textInput/>
          </w:ffData>
        </w:fldChar>
      </w:r>
      <w:r w:rsidR="008C101A">
        <w:rPr>
          <w:rFonts w:cs="Arial"/>
          <w:sz w:val="22"/>
          <w:szCs w:val="22"/>
        </w:rPr>
        <w:instrText xml:space="preserve"> FORMTEXT </w:instrText>
      </w:r>
      <w:r w:rsidR="008C101A">
        <w:rPr>
          <w:rFonts w:cs="Arial"/>
          <w:sz w:val="22"/>
          <w:szCs w:val="22"/>
        </w:rPr>
      </w:r>
      <w:r w:rsidR="008C101A">
        <w:rPr>
          <w:rFonts w:cs="Arial"/>
          <w:sz w:val="22"/>
          <w:szCs w:val="22"/>
        </w:rPr>
        <w:fldChar w:fldCharType="separate"/>
      </w:r>
      <w:r w:rsidR="008C101A">
        <w:rPr>
          <w:noProof/>
          <w:sz w:val="22"/>
        </w:rPr>
        <w:t>     </w:t>
      </w:r>
      <w:r w:rsidR="008C101A">
        <w:fldChar w:fldCharType="end"/>
      </w:r>
    </w:p>
    <w:p w14:paraId="5B504BB6" w14:textId="77777777" w:rsidR="000F3F60" w:rsidRDefault="008C101A">
      <w:pPr>
        <w:autoSpaceDE w:val="0"/>
        <w:autoSpaceDN w:val="0"/>
        <w:adjustRightInd w:val="0"/>
        <w:spacing w:line="360" w:lineRule="auto"/>
        <w:rPr>
          <w:rFonts w:cs="Arial"/>
          <w:sz w:val="22"/>
          <w:szCs w:val="22"/>
        </w:rPr>
      </w:pPr>
      <w:r>
        <w:rPr>
          <w:sz w:val="22"/>
        </w:rPr>
        <w:t>der unterstützten Person / der Arbeitgeberin / des Arbeitgebers.</w:t>
      </w:r>
    </w:p>
    <w:p w14:paraId="327561BB" w14:textId="77777777" w:rsidR="000F3F60" w:rsidRDefault="008C101A">
      <w:pPr>
        <w:autoSpaceDE w:val="0"/>
        <w:autoSpaceDN w:val="0"/>
        <w:adjustRightInd w:val="0"/>
        <w:spacing w:before="240" w:after="240" w:line="360" w:lineRule="auto"/>
        <w:rPr>
          <w:b/>
          <w:sz w:val="22"/>
          <w:szCs w:val="24"/>
        </w:rPr>
      </w:pPr>
      <w:r>
        <w:rPr>
          <w:b/>
          <w:sz w:val="22"/>
        </w:rPr>
        <w:t>6. Sorgfalts- und Schweigepflicht</w:t>
      </w:r>
    </w:p>
    <w:p w14:paraId="5C3309E4" w14:textId="77777777" w:rsidR="000F3F60" w:rsidRDefault="008C101A">
      <w:pPr>
        <w:autoSpaceDE w:val="0"/>
        <w:autoSpaceDN w:val="0"/>
        <w:adjustRightInd w:val="0"/>
        <w:spacing w:after="240" w:line="360" w:lineRule="auto"/>
        <w:rPr>
          <w:sz w:val="22"/>
          <w:szCs w:val="24"/>
        </w:rPr>
      </w:pPr>
      <w:r>
        <w:rPr>
          <w:sz w:val="22"/>
        </w:rPr>
        <w:t>Die Arbeitnehmerin / Der Arbeitnehmer geht der Arbeit mit Sorgfalt nach und trägt Sorge zu der ihr/ihm zur Verfügung gestellten Infrastruktur.</w:t>
      </w:r>
    </w:p>
    <w:p w14:paraId="2D0F4A31" w14:textId="77777777" w:rsidR="000F3F60" w:rsidRDefault="00A71985">
      <w:pPr>
        <w:autoSpaceDE w:val="0"/>
        <w:autoSpaceDN w:val="0"/>
        <w:adjustRightInd w:val="0"/>
        <w:spacing w:line="360" w:lineRule="auto"/>
        <w:rPr>
          <w:rFonts w:cs="Arial"/>
          <w:sz w:val="22"/>
          <w:szCs w:val="22"/>
        </w:rPr>
      </w:pPr>
      <w:sdt>
        <w:sdtPr>
          <w:rPr>
            <w:sz w:val="22"/>
            <w:szCs w:val="24"/>
          </w:rPr>
          <w:id w:val="-391277152"/>
          <w:placeholder>
            <w:docPart w:val="D27E74068669451F94B10ACD6776CAD8"/>
          </w:placeholder>
          <w:dropDownList>
            <w:listItem w:displayText="Die Arbeitnehmerin" w:value="Die Arbeitnehmerin"/>
            <w:listItem w:displayText="Der Arbeitnehmer" w:value="Der Arbeitnehmer"/>
          </w:dropDownList>
        </w:sdtPr>
        <w:sdtEndPr/>
        <w:sdtContent>
          <w:r w:rsidR="008C101A">
            <w:rPr>
              <w:sz w:val="22"/>
              <w:szCs w:val="24"/>
            </w:rPr>
            <w:t>Die Arbeitnehmerin</w:t>
          </w:r>
        </w:sdtContent>
      </w:sdt>
      <w:r w:rsidR="008C101A">
        <w:rPr>
          <w:sz w:val="22"/>
        </w:rPr>
        <w:t xml:space="preserve"> / Der Arbeitnehmer ist zur Geheimhaltung über jegliche Informationen verpflichtet, in deren Kenntnis sie /er während der Arbeitsausübung gelangt. Insbesondere wahrt die Assistenzperson Informationen zur Gesundheit und zur Privatsphäre der unterstützten Person / der Arbeitgeberin / des Arbeitgebers. Die Schweigepflicht bleibt auch nach Beendigung des Arbeitsverhältnisses bestehen. </w:t>
      </w:r>
    </w:p>
    <w:p w14:paraId="3E9E15E3" w14:textId="77777777" w:rsidR="000F3F60" w:rsidRDefault="008C101A">
      <w:pPr>
        <w:keepNext/>
        <w:autoSpaceDE w:val="0"/>
        <w:autoSpaceDN w:val="0"/>
        <w:adjustRightInd w:val="0"/>
        <w:spacing w:after="240" w:line="360" w:lineRule="auto"/>
        <w:rPr>
          <w:b/>
          <w:sz w:val="22"/>
          <w:szCs w:val="24"/>
        </w:rPr>
      </w:pPr>
      <w:r>
        <w:rPr>
          <w:b/>
          <w:sz w:val="22"/>
        </w:rPr>
        <w:lastRenderedPageBreak/>
        <w:t>7. Lohn</w:t>
      </w:r>
      <w:r>
        <w:rPr>
          <w:rStyle w:val="Funotenzeichen"/>
          <w:b/>
          <w:sz w:val="22"/>
        </w:rPr>
        <w:footnoteReference w:id="4"/>
      </w:r>
    </w:p>
    <w:p w14:paraId="51BA885F" w14:textId="77777777" w:rsidR="000F3F60" w:rsidRDefault="00A71985">
      <w:pPr>
        <w:spacing w:after="180" w:line="360" w:lineRule="auto"/>
        <w:rPr>
          <w:szCs w:val="24"/>
        </w:rPr>
      </w:pPr>
      <w:sdt>
        <w:sdtPr>
          <w:rPr>
            <w:sz w:val="22"/>
            <w:szCs w:val="24"/>
          </w:rPr>
          <w:id w:val="1537853913"/>
          <w:placeholder>
            <w:docPart w:val="5758191FF9974BC399787A52D18A33CA"/>
          </w:placeholder>
          <w:dropDownList>
            <w:listItem w:displayText="Die Arbeitnehmerin" w:value="Die Arbeitnehmerin"/>
            <w:listItem w:displayText="Der Arbeitnehmer" w:value="Der Arbeitnehmer"/>
          </w:dropDownList>
        </w:sdtPr>
        <w:sdtEndPr/>
        <w:sdtContent>
          <w:r w:rsidR="008C101A">
            <w:rPr>
              <w:sz w:val="22"/>
              <w:szCs w:val="24"/>
            </w:rPr>
            <w:t>Die Arbeitnehmerin</w:t>
          </w:r>
        </w:sdtContent>
      </w:sdt>
      <w:r w:rsidR="008C101A">
        <w:rPr>
          <w:sz w:val="22"/>
        </w:rPr>
        <w:t xml:space="preserve"> / Der Arbeitnehmer erhält einen monatlichen Bruttolohn von </w:t>
      </w:r>
      <w:r w:rsidR="008C101A">
        <w:rPr>
          <w:rFonts w:cs="Arial"/>
          <w:sz w:val="22"/>
          <w:szCs w:val="22"/>
        </w:rPr>
        <w:fldChar w:fldCharType="begin">
          <w:ffData>
            <w:name w:val=""/>
            <w:enabled/>
            <w:calcOnExit w:val="0"/>
            <w:textInput/>
          </w:ffData>
        </w:fldChar>
      </w:r>
      <w:r w:rsidR="008C101A">
        <w:rPr>
          <w:rFonts w:cs="Arial"/>
          <w:sz w:val="22"/>
          <w:szCs w:val="22"/>
        </w:rPr>
        <w:instrText xml:space="preserve"> FORMTEXT </w:instrText>
      </w:r>
      <w:r w:rsidR="008C101A">
        <w:rPr>
          <w:rFonts w:cs="Arial"/>
          <w:sz w:val="22"/>
          <w:szCs w:val="22"/>
        </w:rPr>
      </w:r>
      <w:r w:rsidR="008C101A">
        <w:rPr>
          <w:rFonts w:cs="Arial"/>
          <w:sz w:val="22"/>
          <w:szCs w:val="22"/>
        </w:rPr>
        <w:fldChar w:fldCharType="separate"/>
      </w:r>
      <w:r w:rsidR="008C101A">
        <w:rPr>
          <w:noProof/>
          <w:sz w:val="22"/>
        </w:rPr>
        <w:t>     </w:t>
      </w:r>
      <w:r w:rsidR="008C101A">
        <w:fldChar w:fldCharType="end"/>
      </w:r>
      <w:r w:rsidR="008C101A">
        <w:rPr>
          <w:sz w:val="22"/>
        </w:rPr>
        <w:t xml:space="preserve"> Franken</w:t>
      </w:r>
      <w:r w:rsidR="008C101A">
        <w:rPr>
          <w:rFonts w:cs="Arial"/>
          <w:sz w:val="22"/>
          <w:szCs w:val="22"/>
          <w:vertAlign w:val="superscript"/>
          <w:lang w:eastAsia="en-US"/>
        </w:rPr>
        <w:footnoteReference w:id="5"/>
      </w:r>
      <w:r w:rsidR="008C101A">
        <w:rPr>
          <w:sz w:val="22"/>
        </w:rPr>
        <w:t xml:space="preserve">. / </w:t>
      </w:r>
      <w:sdt>
        <w:sdtPr>
          <w:rPr>
            <w:sz w:val="22"/>
            <w:szCs w:val="24"/>
          </w:rPr>
          <w:id w:val="-33736717"/>
          <w:placeholder>
            <w:docPart w:val="0E0CB49ECE454AC782330992E662D6F9"/>
          </w:placeholder>
          <w:dropDownList>
            <w:listItem w:displayText="Die Arbeitnehmerin" w:value="Die Arbeitnehmerin"/>
            <w:listItem w:displayText="Der Arbeitnehmer" w:value="Der Arbeitnehmer"/>
          </w:dropDownList>
        </w:sdtPr>
        <w:sdtEndPr/>
        <w:sdtContent>
          <w:r w:rsidR="008C101A">
            <w:rPr>
              <w:sz w:val="22"/>
              <w:szCs w:val="24"/>
            </w:rPr>
            <w:t>Die Arbeitnehmerin</w:t>
          </w:r>
        </w:sdtContent>
      </w:sdt>
      <w:r w:rsidR="008C101A">
        <w:rPr>
          <w:sz w:val="22"/>
        </w:rPr>
        <w:t xml:space="preserve"> / Der Arbeitnehmer erhält einen stündlichen Bruttolohn von </w:t>
      </w:r>
      <w:r w:rsidR="008C101A">
        <w:rPr>
          <w:rFonts w:cs="Arial"/>
          <w:sz w:val="22"/>
          <w:szCs w:val="22"/>
        </w:rPr>
        <w:fldChar w:fldCharType="begin">
          <w:ffData>
            <w:name w:val=""/>
            <w:enabled/>
            <w:calcOnExit w:val="0"/>
            <w:textInput/>
          </w:ffData>
        </w:fldChar>
      </w:r>
      <w:r w:rsidR="008C101A">
        <w:rPr>
          <w:rFonts w:cs="Arial"/>
          <w:sz w:val="22"/>
          <w:szCs w:val="22"/>
        </w:rPr>
        <w:instrText xml:space="preserve"> FORMTEXT </w:instrText>
      </w:r>
      <w:r w:rsidR="008C101A">
        <w:rPr>
          <w:rFonts w:cs="Arial"/>
          <w:sz w:val="22"/>
          <w:szCs w:val="22"/>
        </w:rPr>
      </w:r>
      <w:r w:rsidR="008C101A">
        <w:rPr>
          <w:rFonts w:cs="Arial"/>
          <w:sz w:val="22"/>
          <w:szCs w:val="22"/>
        </w:rPr>
        <w:fldChar w:fldCharType="separate"/>
      </w:r>
      <w:r w:rsidR="008C101A">
        <w:rPr>
          <w:noProof/>
          <w:sz w:val="22"/>
        </w:rPr>
        <w:t>     </w:t>
      </w:r>
      <w:r w:rsidR="008C101A">
        <w:fldChar w:fldCharType="end"/>
      </w:r>
      <w:r w:rsidR="008C101A">
        <w:rPr>
          <w:sz w:val="22"/>
        </w:rPr>
        <w:t xml:space="preserve"> Franken, zuzüglich der Ferienentschädigung von 8.33 / 10.64 / 13.04 %</w:t>
      </w:r>
      <w:r w:rsidR="008C101A">
        <w:rPr>
          <w:rStyle w:val="Funotenzeichen"/>
          <w:sz w:val="22"/>
        </w:rPr>
        <w:footnoteReference w:id="6"/>
      </w:r>
      <w:r w:rsidR="008C101A">
        <w:rPr>
          <w:sz w:val="22"/>
        </w:rPr>
        <w:t xml:space="preserve">. Für nachts geleistete Stunden erhält die Assistenzperson den gleichen Lohn. Überwachungs- / Pikettdienst wird nicht vergütet / wird mit einer Pauschale von Fr. </w:t>
      </w:r>
      <w:r w:rsidR="008C101A">
        <w:rPr>
          <w:rFonts w:cs="Arial"/>
          <w:sz w:val="22"/>
          <w:szCs w:val="22"/>
        </w:rPr>
        <w:fldChar w:fldCharType="begin">
          <w:ffData>
            <w:name w:val=""/>
            <w:enabled/>
            <w:calcOnExit w:val="0"/>
            <w:textInput/>
          </w:ffData>
        </w:fldChar>
      </w:r>
      <w:r w:rsidR="008C101A">
        <w:rPr>
          <w:rFonts w:cs="Arial"/>
          <w:sz w:val="22"/>
          <w:szCs w:val="22"/>
        </w:rPr>
        <w:instrText xml:space="preserve"> FORMTEXT </w:instrText>
      </w:r>
      <w:r w:rsidR="008C101A">
        <w:rPr>
          <w:rFonts w:cs="Arial"/>
          <w:sz w:val="22"/>
          <w:szCs w:val="22"/>
        </w:rPr>
      </w:r>
      <w:r w:rsidR="008C101A">
        <w:rPr>
          <w:rFonts w:cs="Arial"/>
          <w:sz w:val="22"/>
          <w:szCs w:val="22"/>
        </w:rPr>
        <w:fldChar w:fldCharType="separate"/>
      </w:r>
      <w:r w:rsidR="008C101A">
        <w:rPr>
          <w:noProof/>
          <w:sz w:val="22"/>
        </w:rPr>
        <w:t>     </w:t>
      </w:r>
      <w:r w:rsidR="008C101A">
        <w:fldChar w:fldCharType="end"/>
      </w:r>
      <w:r w:rsidR="008C101A">
        <w:rPr>
          <w:sz w:val="22"/>
        </w:rPr>
        <w:t xml:space="preserve">pro Nacht / zu Fr. </w:t>
      </w:r>
      <w:r w:rsidR="008C101A">
        <w:rPr>
          <w:rFonts w:cs="Arial"/>
          <w:sz w:val="22"/>
          <w:szCs w:val="22"/>
        </w:rPr>
        <w:fldChar w:fldCharType="begin">
          <w:ffData>
            <w:name w:val=""/>
            <w:enabled/>
            <w:calcOnExit w:val="0"/>
            <w:textInput/>
          </w:ffData>
        </w:fldChar>
      </w:r>
      <w:r w:rsidR="008C101A">
        <w:rPr>
          <w:rFonts w:cs="Arial"/>
          <w:sz w:val="22"/>
          <w:szCs w:val="22"/>
        </w:rPr>
        <w:instrText xml:space="preserve"> FORMTEXT </w:instrText>
      </w:r>
      <w:r w:rsidR="008C101A">
        <w:rPr>
          <w:rFonts w:cs="Arial"/>
          <w:sz w:val="22"/>
          <w:szCs w:val="22"/>
        </w:rPr>
      </w:r>
      <w:r w:rsidR="008C101A">
        <w:rPr>
          <w:rFonts w:cs="Arial"/>
          <w:sz w:val="22"/>
          <w:szCs w:val="22"/>
        </w:rPr>
        <w:fldChar w:fldCharType="separate"/>
      </w:r>
      <w:r w:rsidR="008C101A">
        <w:rPr>
          <w:noProof/>
          <w:sz w:val="22"/>
        </w:rPr>
        <w:t>     </w:t>
      </w:r>
      <w:r w:rsidR="008C101A">
        <w:fldChar w:fldCharType="end"/>
      </w:r>
      <w:r w:rsidR="008C101A">
        <w:t xml:space="preserve"> </w:t>
      </w:r>
      <w:r w:rsidR="008C101A">
        <w:rPr>
          <w:sz w:val="22"/>
        </w:rPr>
        <w:t xml:space="preserve">pro Stunde vergütet. </w:t>
      </w:r>
    </w:p>
    <w:p w14:paraId="7C0E755B" w14:textId="77777777" w:rsidR="000F3F60" w:rsidRDefault="008C101A">
      <w:pPr>
        <w:spacing w:after="180" w:line="360" w:lineRule="auto"/>
        <w:rPr>
          <w:szCs w:val="24"/>
        </w:rPr>
      </w:pPr>
      <w:r>
        <w:rPr>
          <w:sz w:val="22"/>
        </w:rPr>
        <w:t xml:space="preserve">Überstunden, die nicht durch Freizeit von gleicher Dauer ausgeglichen wurden, werden zum üblichen Stundenansatz / basierend auf den üblichen Lohn mit einem Zuschlag von </w:t>
      </w: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noProof/>
          <w:sz w:val="22"/>
        </w:rPr>
        <w:t>     </w:t>
      </w:r>
      <w:r>
        <w:fldChar w:fldCharType="end"/>
      </w:r>
      <w:r>
        <w:t xml:space="preserve"> </w:t>
      </w:r>
      <w:r>
        <w:rPr>
          <w:sz w:val="22"/>
        </w:rPr>
        <w:t>% vergütet.</w:t>
      </w:r>
      <w:r>
        <w:rPr>
          <w:szCs w:val="24"/>
        </w:rPr>
        <w:t xml:space="preserve"> </w:t>
      </w:r>
    </w:p>
    <w:p w14:paraId="51B923E3" w14:textId="77777777" w:rsidR="000F3F60" w:rsidRDefault="008C101A">
      <w:pPr>
        <w:spacing w:after="180" w:line="360" w:lineRule="auto"/>
        <w:rPr>
          <w:szCs w:val="24"/>
        </w:rPr>
      </w:pPr>
      <w:r>
        <w:rPr>
          <w:rFonts w:cs="Arial"/>
          <w:sz w:val="22"/>
          <w:szCs w:val="22"/>
        </w:rPr>
        <w:t>Es werden keine Sondervergütungen wie ein 13. Monatslohn, Gratifikationen oder eine Prämie ausgerichtet</w:t>
      </w:r>
      <w:r>
        <w:rPr>
          <w:rStyle w:val="Funotenzeichen"/>
          <w:rFonts w:cs="Arial"/>
          <w:sz w:val="22"/>
          <w:szCs w:val="22"/>
        </w:rPr>
        <w:footnoteReference w:id="7"/>
      </w:r>
      <w:r>
        <w:rPr>
          <w:rFonts w:cs="Arial"/>
          <w:sz w:val="22"/>
          <w:szCs w:val="22"/>
        </w:rPr>
        <w:t>. / Es ist ein 13. Monatslohn vorgesehen, dessen Ausrichtung im Dezember / in zwei Raten, im Juni und im Dezember, erfolgt.</w:t>
      </w:r>
      <w:r>
        <w:rPr>
          <w:rFonts w:ascii="Times New Roman" w:hAnsi="Times New Roman"/>
          <w:sz w:val="24"/>
          <w:szCs w:val="24"/>
          <w:lang w:eastAsia="en-US"/>
        </w:rPr>
        <w:t xml:space="preserve"> </w:t>
      </w:r>
    </w:p>
    <w:p w14:paraId="46A290CF" w14:textId="77777777" w:rsidR="000F3F60" w:rsidRDefault="008C101A">
      <w:pPr>
        <w:spacing w:after="180" w:line="360" w:lineRule="auto"/>
        <w:rPr>
          <w:szCs w:val="24"/>
        </w:rPr>
      </w:pPr>
      <w:r>
        <w:rPr>
          <w:sz w:val="22"/>
        </w:rPr>
        <w:t>Spesen, die durch die Arbeitsausübung entstehen, werden der Arbeitnehmerin / dem Arbeitnehmer vergütet.</w:t>
      </w:r>
      <w:r>
        <w:rPr>
          <w:rStyle w:val="Funotenzeichen"/>
          <w:sz w:val="22"/>
        </w:rPr>
        <w:footnoteReference w:id="8"/>
      </w:r>
      <w:r>
        <w:rPr>
          <w:szCs w:val="24"/>
        </w:rPr>
        <w:t xml:space="preserve"> </w:t>
      </w:r>
    </w:p>
    <w:p w14:paraId="659A2AC4" w14:textId="77777777" w:rsidR="000F3F60" w:rsidRDefault="008C101A">
      <w:pPr>
        <w:autoSpaceDE w:val="0"/>
        <w:autoSpaceDN w:val="0"/>
        <w:adjustRightInd w:val="0"/>
        <w:spacing w:line="360" w:lineRule="auto"/>
        <w:rPr>
          <w:sz w:val="22"/>
        </w:rPr>
      </w:pPr>
      <w:r>
        <w:rPr>
          <w:sz w:val="22"/>
        </w:rPr>
        <w:t xml:space="preserve">Der Lohn wird spätestens anfangs des Folgemonats auf folgendes Bank- oder Postkonto überwiesen: </w:t>
      </w:r>
    </w:p>
    <w:p w14:paraId="66678BAD" w14:textId="77777777" w:rsidR="000F3F60" w:rsidRDefault="008C101A">
      <w:pPr>
        <w:autoSpaceDE w:val="0"/>
        <w:autoSpaceDN w:val="0"/>
        <w:adjustRightInd w:val="0"/>
        <w:spacing w:after="240" w:line="276" w:lineRule="auto"/>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noProof/>
          <w:sz w:val="22"/>
        </w:rPr>
        <w:t>     </w:t>
      </w:r>
      <w:r>
        <w:fldChar w:fldCharType="end"/>
      </w:r>
    </w:p>
    <w:p w14:paraId="2D6649F6" w14:textId="77777777" w:rsidR="000F3F60" w:rsidRDefault="008C101A">
      <w:pPr>
        <w:autoSpaceDE w:val="0"/>
        <w:autoSpaceDN w:val="0"/>
        <w:adjustRightInd w:val="0"/>
        <w:spacing w:line="360" w:lineRule="auto"/>
        <w:rPr>
          <w:sz w:val="22"/>
          <w:szCs w:val="24"/>
        </w:rPr>
      </w:pPr>
      <w:r>
        <w:rPr>
          <w:sz w:val="22"/>
        </w:rPr>
        <w:t>Die Sozialversicherungsbeiträge werden wie folgt aufgeteilt:</w:t>
      </w:r>
    </w:p>
    <w:p w14:paraId="48301B3D" w14:textId="77777777" w:rsidR="000F3F60" w:rsidRDefault="008C101A">
      <w:pPr>
        <w:tabs>
          <w:tab w:val="left" w:pos="3686"/>
          <w:tab w:val="left" w:pos="5103"/>
          <w:tab w:val="left" w:pos="6804"/>
        </w:tabs>
        <w:ind w:left="3261"/>
        <w:rPr>
          <w:sz w:val="22"/>
        </w:rPr>
      </w:pPr>
      <w:r>
        <w:rPr>
          <w:sz w:val="22"/>
        </w:rPr>
        <w:t>Arbeitgeber/in</w:t>
      </w:r>
      <w:r>
        <w:tab/>
      </w:r>
      <w:r>
        <w:rPr>
          <w:sz w:val="22"/>
        </w:rPr>
        <w:t>Arbeitnehmer/in</w:t>
      </w:r>
      <w:r>
        <w:tab/>
      </w:r>
      <w:r>
        <w:rPr>
          <w:sz w:val="22"/>
        </w:rPr>
        <w:t>Versicherer</w:t>
      </w:r>
    </w:p>
    <w:p w14:paraId="7891C7D3" w14:textId="77777777" w:rsidR="000F3F60" w:rsidRDefault="008C101A">
      <w:pPr>
        <w:tabs>
          <w:tab w:val="left" w:pos="3402"/>
          <w:tab w:val="left" w:pos="5103"/>
          <w:tab w:val="left" w:pos="7088"/>
        </w:tabs>
        <w:autoSpaceDE w:val="0"/>
        <w:autoSpaceDN w:val="0"/>
        <w:adjustRightInd w:val="0"/>
        <w:spacing w:line="360" w:lineRule="auto"/>
        <w:rPr>
          <w:szCs w:val="24"/>
        </w:rPr>
      </w:pPr>
      <w:r>
        <w:rPr>
          <w:sz w:val="22"/>
        </w:rPr>
        <w:t>AHV/IV/EO/ALV</w:t>
      </w:r>
      <w:r>
        <w:tab/>
      </w:r>
      <w:r>
        <w:rPr>
          <w:sz w:val="22"/>
        </w:rPr>
        <w:t xml:space="preserve">  50       %</w:t>
      </w:r>
      <w:r>
        <w:tab/>
      </w:r>
      <w:r>
        <w:rPr>
          <w:sz w:val="22"/>
        </w:rPr>
        <w:t xml:space="preserve">    50    %</w:t>
      </w:r>
    </w:p>
    <w:p w14:paraId="0BABF399" w14:textId="77777777" w:rsidR="000F3F60" w:rsidRDefault="008C101A">
      <w:pPr>
        <w:tabs>
          <w:tab w:val="left" w:pos="3402"/>
          <w:tab w:val="left" w:pos="5103"/>
          <w:tab w:val="left" w:pos="7088"/>
        </w:tabs>
        <w:autoSpaceDE w:val="0"/>
        <w:autoSpaceDN w:val="0"/>
        <w:adjustRightInd w:val="0"/>
        <w:spacing w:line="360" w:lineRule="auto"/>
        <w:rPr>
          <w:szCs w:val="24"/>
        </w:rPr>
      </w:pPr>
      <w:r>
        <w:rPr>
          <w:sz w:val="22"/>
        </w:rPr>
        <w:t>Verwaltungskosten AHV</w:t>
      </w:r>
      <w:r>
        <w:tab/>
      </w:r>
      <w:r>
        <w:rPr>
          <w:sz w:val="22"/>
        </w:rPr>
        <w:t>100       %</w:t>
      </w:r>
    </w:p>
    <w:p w14:paraId="5EACF77E" w14:textId="77777777" w:rsidR="000F3F60" w:rsidRDefault="008C101A">
      <w:pPr>
        <w:tabs>
          <w:tab w:val="left" w:pos="3402"/>
          <w:tab w:val="left" w:pos="5103"/>
          <w:tab w:val="left" w:pos="7088"/>
        </w:tabs>
        <w:autoSpaceDE w:val="0"/>
        <w:autoSpaceDN w:val="0"/>
        <w:adjustRightInd w:val="0"/>
        <w:spacing w:line="360" w:lineRule="auto"/>
        <w:rPr>
          <w:szCs w:val="24"/>
        </w:rPr>
      </w:pPr>
      <w:r>
        <w:rPr>
          <w:sz w:val="22"/>
        </w:rPr>
        <w:t>Berufsunfälle (BU)</w:t>
      </w:r>
      <w:r>
        <w:tab/>
      </w:r>
      <w:r>
        <w:rPr>
          <w:sz w:val="22"/>
        </w:rPr>
        <w:t>100       %</w:t>
      </w:r>
      <w:r>
        <w:tab/>
      </w:r>
      <w:r>
        <w:tab/>
      </w:r>
      <w:r>
        <w:rPr>
          <w:sz w:val="22"/>
        </w:rPr>
        <w:t>……..….……</w:t>
      </w:r>
    </w:p>
    <w:p w14:paraId="2C9F7E7B" w14:textId="77777777" w:rsidR="000F3F60" w:rsidRDefault="008C101A">
      <w:pPr>
        <w:tabs>
          <w:tab w:val="left" w:pos="3402"/>
          <w:tab w:val="left" w:pos="5103"/>
          <w:tab w:val="left" w:pos="7088"/>
        </w:tabs>
        <w:autoSpaceDE w:val="0"/>
        <w:autoSpaceDN w:val="0"/>
        <w:adjustRightInd w:val="0"/>
        <w:spacing w:line="360" w:lineRule="auto"/>
        <w:rPr>
          <w:szCs w:val="24"/>
        </w:rPr>
      </w:pPr>
      <w:r>
        <w:rPr>
          <w:sz w:val="22"/>
        </w:rPr>
        <w:t>Nichtberufsunfälle (NBU)</w:t>
      </w:r>
      <w:r>
        <w:rPr>
          <w:rStyle w:val="Funotenzeichen"/>
          <w:sz w:val="22"/>
        </w:rPr>
        <w:footnoteReference w:id="9"/>
      </w:r>
      <w:r>
        <w:tab/>
      </w:r>
      <w:r>
        <w:rPr>
          <w:sz w:val="22"/>
        </w:rPr>
        <w:t>………. %</w:t>
      </w:r>
      <w:r>
        <w:tab/>
      </w:r>
      <w:r>
        <w:rPr>
          <w:sz w:val="22"/>
        </w:rPr>
        <w:t>………. %</w:t>
      </w:r>
      <w:r>
        <w:tab/>
      </w:r>
      <w:r>
        <w:rPr>
          <w:sz w:val="22"/>
        </w:rPr>
        <w:t>….……..……</w:t>
      </w:r>
    </w:p>
    <w:p w14:paraId="7DC40920" w14:textId="77777777" w:rsidR="000F3F60" w:rsidRDefault="008C101A">
      <w:pPr>
        <w:tabs>
          <w:tab w:val="left" w:pos="3402"/>
          <w:tab w:val="left" w:pos="5103"/>
          <w:tab w:val="left" w:pos="7088"/>
        </w:tabs>
        <w:autoSpaceDE w:val="0"/>
        <w:autoSpaceDN w:val="0"/>
        <w:adjustRightInd w:val="0"/>
        <w:spacing w:line="360" w:lineRule="auto"/>
        <w:rPr>
          <w:szCs w:val="24"/>
        </w:rPr>
      </w:pPr>
      <w:r>
        <w:rPr>
          <w:sz w:val="22"/>
        </w:rPr>
        <w:t>Berufliche Vorsorge (BV)</w:t>
      </w:r>
      <w:r>
        <w:rPr>
          <w:rStyle w:val="Funotenzeichen"/>
          <w:sz w:val="22"/>
        </w:rPr>
        <w:footnoteReference w:id="10"/>
      </w:r>
      <w:r>
        <w:tab/>
      </w:r>
      <w:r>
        <w:rPr>
          <w:sz w:val="22"/>
        </w:rPr>
        <w:t>………. %</w:t>
      </w:r>
      <w:r>
        <w:tab/>
      </w:r>
      <w:r>
        <w:rPr>
          <w:sz w:val="22"/>
        </w:rPr>
        <w:t>…….... %</w:t>
      </w:r>
      <w:r>
        <w:tab/>
      </w:r>
      <w:r>
        <w:rPr>
          <w:sz w:val="22"/>
        </w:rPr>
        <w:t>………………</w:t>
      </w:r>
    </w:p>
    <w:p w14:paraId="649F05A9" w14:textId="77777777" w:rsidR="000F3F60" w:rsidRDefault="008C101A">
      <w:pPr>
        <w:tabs>
          <w:tab w:val="left" w:pos="3402"/>
          <w:tab w:val="left" w:pos="5103"/>
          <w:tab w:val="left" w:pos="7088"/>
        </w:tabs>
        <w:autoSpaceDE w:val="0"/>
        <w:autoSpaceDN w:val="0"/>
        <w:adjustRightInd w:val="0"/>
        <w:spacing w:line="360" w:lineRule="auto"/>
        <w:rPr>
          <w:szCs w:val="24"/>
        </w:rPr>
      </w:pPr>
      <w:r>
        <w:rPr>
          <w:sz w:val="22"/>
        </w:rPr>
        <w:t>Familienzulagen</w:t>
      </w:r>
      <w:r>
        <w:rPr>
          <w:rStyle w:val="Funotenzeichen"/>
          <w:sz w:val="22"/>
        </w:rPr>
        <w:footnoteReference w:id="11"/>
      </w:r>
      <w:r>
        <w:tab/>
      </w:r>
      <w:r>
        <w:rPr>
          <w:sz w:val="22"/>
        </w:rPr>
        <w:t>………. %</w:t>
      </w:r>
      <w:r>
        <w:tab/>
      </w:r>
      <w:r>
        <w:rPr>
          <w:sz w:val="22"/>
        </w:rPr>
        <w:t>…….... %</w:t>
      </w:r>
    </w:p>
    <w:p w14:paraId="43A91A1B" w14:textId="77777777" w:rsidR="000F3F60" w:rsidRDefault="008C101A">
      <w:pPr>
        <w:tabs>
          <w:tab w:val="left" w:pos="3402"/>
          <w:tab w:val="left" w:pos="5103"/>
          <w:tab w:val="left" w:pos="7088"/>
        </w:tabs>
        <w:autoSpaceDE w:val="0"/>
        <w:autoSpaceDN w:val="0"/>
        <w:adjustRightInd w:val="0"/>
        <w:spacing w:line="360" w:lineRule="auto"/>
        <w:rPr>
          <w:szCs w:val="24"/>
        </w:rPr>
      </w:pPr>
      <w:r>
        <w:rPr>
          <w:sz w:val="22"/>
        </w:rPr>
        <w:t>Krankentaggeld</w:t>
      </w:r>
      <w:r>
        <w:rPr>
          <w:rStyle w:val="Funotenzeichen"/>
          <w:sz w:val="22"/>
        </w:rPr>
        <w:footnoteReference w:id="12"/>
      </w:r>
      <w:r>
        <w:tab/>
      </w:r>
      <w:r>
        <w:rPr>
          <w:sz w:val="22"/>
        </w:rPr>
        <w:t>………. %</w:t>
      </w:r>
      <w:r>
        <w:tab/>
      </w:r>
      <w:r>
        <w:rPr>
          <w:sz w:val="22"/>
        </w:rPr>
        <w:t>…..….. %</w:t>
      </w:r>
      <w:r>
        <w:tab/>
      </w:r>
      <w:r>
        <w:rPr>
          <w:sz w:val="22"/>
        </w:rPr>
        <w:t>………………</w:t>
      </w:r>
    </w:p>
    <w:p w14:paraId="495B655C" w14:textId="77777777" w:rsidR="000F3F60" w:rsidRDefault="008C101A">
      <w:pPr>
        <w:autoSpaceDE w:val="0"/>
        <w:autoSpaceDN w:val="0"/>
        <w:adjustRightInd w:val="0"/>
        <w:spacing w:before="240" w:after="240" w:line="360" w:lineRule="auto"/>
        <w:rPr>
          <w:rFonts w:cs="Arial"/>
          <w:b/>
          <w:sz w:val="22"/>
          <w:szCs w:val="22"/>
        </w:rPr>
      </w:pPr>
      <w:r>
        <w:rPr>
          <w:b/>
          <w:sz w:val="22"/>
        </w:rPr>
        <w:t>8. Ferien</w:t>
      </w:r>
    </w:p>
    <w:p w14:paraId="524C554F" w14:textId="77777777" w:rsidR="000F3F60" w:rsidRDefault="00A71985">
      <w:pPr>
        <w:autoSpaceDE w:val="0"/>
        <w:autoSpaceDN w:val="0"/>
        <w:adjustRightInd w:val="0"/>
        <w:spacing w:line="360" w:lineRule="auto"/>
        <w:rPr>
          <w:szCs w:val="24"/>
        </w:rPr>
      </w:pPr>
      <w:sdt>
        <w:sdtPr>
          <w:rPr>
            <w:sz w:val="22"/>
            <w:szCs w:val="24"/>
          </w:rPr>
          <w:id w:val="1625652187"/>
          <w:placeholder>
            <w:docPart w:val="9AA2E5B3CE7A424BA86C52BB9F22C2A6"/>
          </w:placeholder>
          <w:dropDownList>
            <w:listItem w:displayText="Die Arbeitnehmerin" w:value="Die Arbeitnehmerin"/>
            <w:listItem w:displayText="Der Arbeitnehmer" w:value="Der Arbeitnehmer"/>
          </w:dropDownList>
        </w:sdtPr>
        <w:sdtEndPr/>
        <w:sdtContent>
          <w:r w:rsidR="008C101A">
            <w:rPr>
              <w:sz w:val="22"/>
              <w:szCs w:val="24"/>
            </w:rPr>
            <w:t>Die Arbeitnehmerin</w:t>
          </w:r>
        </w:sdtContent>
      </w:sdt>
      <w:r w:rsidR="008C101A">
        <w:rPr>
          <w:sz w:val="22"/>
        </w:rPr>
        <w:t xml:space="preserve"> / Der Arbeitnehmer hat Anspruch auf 4/5/6 Wochen bezahlte Ferien im Jahr. Für nicht vollständige Arbeitsjahre werden die Ferien anteilsmässig verkürzt. Die Ferienzeiten werden in Absprache mit dem Arbeitgeber festgelegt.</w:t>
      </w:r>
    </w:p>
    <w:p w14:paraId="55719E33" w14:textId="77777777" w:rsidR="000F3F60" w:rsidRDefault="008C101A">
      <w:pPr>
        <w:autoSpaceDE w:val="0"/>
        <w:autoSpaceDN w:val="0"/>
        <w:adjustRightInd w:val="0"/>
        <w:spacing w:before="240" w:after="240" w:line="360" w:lineRule="auto"/>
        <w:rPr>
          <w:rFonts w:cs="Arial"/>
          <w:b/>
          <w:sz w:val="22"/>
          <w:szCs w:val="22"/>
        </w:rPr>
      </w:pPr>
      <w:r>
        <w:rPr>
          <w:b/>
          <w:sz w:val="22"/>
        </w:rPr>
        <w:t>9. Auflösung des Arbeitsverhältnisses</w:t>
      </w:r>
    </w:p>
    <w:p w14:paraId="02CEF6F4" w14:textId="77777777" w:rsidR="000F3F60" w:rsidRDefault="008C101A">
      <w:pPr>
        <w:spacing w:line="360" w:lineRule="auto"/>
        <w:rPr>
          <w:rFonts w:cs="Arial"/>
          <w:sz w:val="22"/>
          <w:szCs w:val="22"/>
        </w:rPr>
      </w:pPr>
      <w:r>
        <w:rPr>
          <w:sz w:val="22"/>
        </w:rPr>
        <w:t>Das Arbeitsverhältnis kann von beiden Parteien auf Ende eines Monats unter Einhaltung einer Kündigungsfrist von einem Monat mittels eingeschriebenem Brief gekündigt werden.</w:t>
      </w:r>
      <w:r>
        <w:rPr>
          <w:rStyle w:val="Funotenzeichen"/>
          <w:sz w:val="22"/>
        </w:rPr>
        <w:footnoteReference w:id="13"/>
      </w:r>
      <w:r>
        <w:rPr>
          <w:sz w:val="22"/>
        </w:rPr>
        <w:t xml:space="preserve"> Vorbehalten sind die Bestimmungen nach Artikel 336</w:t>
      </w:r>
      <w:r>
        <w:rPr>
          <w:i/>
          <w:sz w:val="22"/>
        </w:rPr>
        <w:t>c</w:t>
      </w:r>
      <w:r>
        <w:rPr>
          <w:sz w:val="22"/>
        </w:rPr>
        <w:t xml:space="preserve"> OR.</w:t>
      </w:r>
    </w:p>
    <w:p w14:paraId="58E49BBF" w14:textId="77777777" w:rsidR="000F3F60" w:rsidRDefault="008C101A">
      <w:pPr>
        <w:keepNext/>
        <w:autoSpaceDE w:val="0"/>
        <w:autoSpaceDN w:val="0"/>
        <w:adjustRightInd w:val="0"/>
        <w:spacing w:before="240" w:after="240" w:line="360" w:lineRule="auto"/>
        <w:rPr>
          <w:rFonts w:cs="Arial"/>
          <w:b/>
          <w:sz w:val="22"/>
          <w:szCs w:val="22"/>
        </w:rPr>
      </w:pPr>
      <w:r>
        <w:rPr>
          <w:b/>
          <w:sz w:val="22"/>
        </w:rPr>
        <w:t xml:space="preserve">10. Fortzahlung des Lohnes im Verhinderungsfall der Arbeitnehmerin/des Arbeitnehmers </w:t>
      </w:r>
    </w:p>
    <w:p w14:paraId="5537D590" w14:textId="77777777" w:rsidR="000F3F60" w:rsidRDefault="00A71985">
      <w:pPr>
        <w:widowControl w:val="0"/>
        <w:autoSpaceDE w:val="0"/>
        <w:autoSpaceDN w:val="0"/>
        <w:adjustRightInd w:val="0"/>
        <w:spacing w:after="240" w:line="360" w:lineRule="auto"/>
        <w:rPr>
          <w:szCs w:val="24"/>
        </w:rPr>
      </w:pPr>
      <w:sdt>
        <w:sdtPr>
          <w:rPr>
            <w:sz w:val="22"/>
            <w:szCs w:val="24"/>
          </w:rPr>
          <w:id w:val="767664154"/>
          <w:placeholder>
            <w:docPart w:val="E1A7AE09D7534476B3153FE1E224C7D6"/>
          </w:placeholder>
          <w:dropDownList>
            <w:listItem w:displayText="Die Arbeitnehmerin" w:value="Die Arbeitnehmerin"/>
            <w:listItem w:displayText="Der Arbeitnehmer" w:value="Der Arbeitnehmer"/>
          </w:dropDownList>
        </w:sdtPr>
        <w:sdtEndPr/>
        <w:sdtContent>
          <w:r w:rsidR="008C101A">
            <w:rPr>
              <w:sz w:val="22"/>
              <w:szCs w:val="24"/>
            </w:rPr>
            <w:t>Die Arbeitnehmerin</w:t>
          </w:r>
        </w:sdtContent>
      </w:sdt>
      <w:r w:rsidR="008C101A">
        <w:rPr>
          <w:sz w:val="22"/>
        </w:rPr>
        <w:t xml:space="preserve"> / Der Arbeitnehmer benachrichtigt die Arbeitgeberin/den Arbeitgeber im Verhinderungsfalle umgehend; zusammen suchen sie nach einer passenden Stellvertretung. Bei einer Abwesenheit von mehr als 3 Tagen ist der Arbeitgeberin / dem Arbeitgeber ein Arztzeugnis vorzulegen. Bei häufigen Abwesenheiten, kann </w:t>
      </w:r>
      <w:r w:rsidR="008C101A">
        <w:rPr>
          <w:sz w:val="22"/>
          <w:szCs w:val="24"/>
        </w:rPr>
        <w:t>die Arbeitnehmerin</w:t>
      </w:r>
      <w:r w:rsidR="008C101A">
        <w:rPr>
          <w:sz w:val="22"/>
        </w:rPr>
        <w:t xml:space="preserve"> / der Arbeitnehmer ein Arztzeugnis ab dem ersten Krankheitstag verlangen.</w:t>
      </w:r>
    </w:p>
    <w:p w14:paraId="5A08EAB9" w14:textId="77777777" w:rsidR="000F3F60" w:rsidRDefault="008C101A">
      <w:pPr>
        <w:pStyle w:val="StandardWeb"/>
        <w:spacing w:line="360" w:lineRule="auto"/>
        <w:rPr>
          <w:sz w:val="22"/>
        </w:rPr>
      </w:pPr>
      <w:r>
        <w:rPr>
          <w:sz w:val="22"/>
        </w:rPr>
        <w:t>Im Falle von Krankheit, Unfall oder Schwangerschaft der Arbeitnehmerin / des Arbeitnehmers gemäss Artikel 324</w:t>
      </w:r>
      <w:r>
        <w:rPr>
          <w:i/>
          <w:sz w:val="22"/>
        </w:rPr>
        <w:t>a</w:t>
      </w:r>
      <w:r>
        <w:rPr>
          <w:sz w:val="22"/>
        </w:rPr>
        <w:t xml:space="preserve"> OR erfolgt die Lohnfortzahlung gemäss Berner Skala</w:t>
      </w:r>
      <w:r>
        <w:rPr>
          <w:rStyle w:val="Funotenzeichen"/>
        </w:rPr>
        <w:footnoteReference w:id="14"/>
      </w:r>
      <w:r>
        <w:rPr>
          <w:sz w:val="22"/>
        </w:rPr>
        <w:t xml:space="preserve"> / gemäss den Bestimmungen der Erwerbsausfallversicherung ………………. Die Arbeitnehmerin / der Arbeitnehmer erhält eine Kopie der Versicherungspolice.</w:t>
      </w:r>
    </w:p>
    <w:p w14:paraId="2321AD40" w14:textId="77777777" w:rsidR="000F3F60" w:rsidRDefault="008C101A">
      <w:pPr>
        <w:autoSpaceDE w:val="0"/>
        <w:autoSpaceDN w:val="0"/>
        <w:adjustRightInd w:val="0"/>
        <w:spacing w:line="360" w:lineRule="auto"/>
        <w:rPr>
          <w:rFonts w:cs="Arial"/>
          <w:sz w:val="22"/>
          <w:szCs w:val="22"/>
        </w:rPr>
      </w:pPr>
      <w:r>
        <w:rPr>
          <w:rFonts w:cs="Arial"/>
          <w:sz w:val="22"/>
          <w:szCs w:val="22"/>
        </w:rPr>
        <w:t xml:space="preserve">Für die Berechnung der Lohnfortzahlung wird auf dem Durchschnitt der in den letzten 12 Monaten tatsächlich geleisteten Arbeitsstunden abgestützt, es sei denn, es haben sich in der Zwischenzeit wesentliche Änderungen der Arbeitszeit ergeben. </w:t>
      </w:r>
    </w:p>
    <w:p w14:paraId="5E003542" w14:textId="77777777" w:rsidR="000F3F60" w:rsidRDefault="008C101A">
      <w:pPr>
        <w:autoSpaceDE w:val="0"/>
        <w:autoSpaceDN w:val="0"/>
        <w:adjustRightInd w:val="0"/>
        <w:spacing w:before="240" w:after="240" w:line="360" w:lineRule="auto"/>
        <w:rPr>
          <w:rFonts w:cs="Arial"/>
          <w:b/>
          <w:sz w:val="22"/>
          <w:szCs w:val="22"/>
        </w:rPr>
      </w:pPr>
      <w:r>
        <w:rPr>
          <w:b/>
          <w:sz w:val="22"/>
        </w:rPr>
        <w:t>11. Fortzahlung des Lohns im Verhinderungsfall der Arbeitgeberin/des Arbeitgebers / der unterstützten Person aus Gründen, die in ihrer/seiner Person liegen</w:t>
      </w:r>
    </w:p>
    <w:p w14:paraId="490809FB" w14:textId="77777777" w:rsidR="000F3F60" w:rsidRDefault="008C101A">
      <w:pPr>
        <w:autoSpaceDE w:val="0"/>
        <w:autoSpaceDN w:val="0"/>
        <w:adjustRightInd w:val="0"/>
        <w:spacing w:line="360" w:lineRule="auto"/>
        <w:rPr>
          <w:sz w:val="22"/>
          <w:szCs w:val="24"/>
        </w:rPr>
      </w:pPr>
      <w:r>
        <w:rPr>
          <w:sz w:val="22"/>
        </w:rPr>
        <w:t>Kann die Arbeitnehmerin / der Arbeitnehmer die vertraglich vereinbarten Leistungen nicht erbringen, weil die Arbeitgeberin / der Arbeitgeber / die unterstützte Person abwesend ist (z. B. aufgrund eines Spitalaufenthalts),</w:t>
      </w:r>
      <w:r>
        <w:t xml:space="preserve"> </w:t>
      </w:r>
      <w:r>
        <w:rPr>
          <w:sz w:val="22"/>
        </w:rPr>
        <w:t>hat die Arbeitnehmerin / der Arbeitnehmer Anspruch auf den Lohn</w:t>
      </w:r>
      <w:r>
        <w:rPr>
          <w:rStyle w:val="Funotenzeichen"/>
          <w:sz w:val="22"/>
        </w:rPr>
        <w:footnoteReference w:id="15"/>
      </w:r>
      <w:r>
        <w:rPr>
          <w:sz w:val="22"/>
        </w:rPr>
        <w:t>. Er/Sie kann während dieser Zeit Hilfeleistung am Domizil der Arbeitgeberin /des Arbeitgebers / der unterstützten Person oder auch im Spital erbringen.</w:t>
      </w:r>
    </w:p>
    <w:p w14:paraId="5473B654" w14:textId="77777777" w:rsidR="000F3F60" w:rsidRDefault="008C101A">
      <w:pPr>
        <w:autoSpaceDE w:val="0"/>
        <w:autoSpaceDN w:val="0"/>
        <w:adjustRightInd w:val="0"/>
        <w:spacing w:after="240" w:line="360" w:lineRule="auto"/>
        <w:rPr>
          <w:rFonts w:cs="Arial"/>
          <w:sz w:val="22"/>
          <w:szCs w:val="22"/>
        </w:rPr>
      </w:pPr>
      <w:r>
        <w:rPr>
          <w:rFonts w:cs="Arial"/>
          <w:sz w:val="22"/>
          <w:szCs w:val="22"/>
        </w:rPr>
        <w:t xml:space="preserve">Für die Berechnung der Lohnfortzahlung wird auf dem Durchschnitt der in den letzten 12 Monaten tatsächlich geleisteten Arbeitsstunden abgestützt, es sei denn, es haben sich in der Zwischenzeit wesentliche Änderungen der Arbeitszeit ergeben. </w:t>
      </w:r>
    </w:p>
    <w:p w14:paraId="76268DAD" w14:textId="77777777" w:rsidR="000F3F60" w:rsidRDefault="008C101A">
      <w:pPr>
        <w:autoSpaceDE w:val="0"/>
        <w:autoSpaceDN w:val="0"/>
        <w:adjustRightInd w:val="0"/>
        <w:spacing w:after="240" w:line="360" w:lineRule="auto"/>
        <w:rPr>
          <w:b/>
          <w:sz w:val="22"/>
        </w:rPr>
      </w:pPr>
      <w:r>
        <w:rPr>
          <w:b/>
          <w:sz w:val="22"/>
        </w:rPr>
        <w:t>12. Tod der Arbeitgeberin / des Arbeitgebers / der unterstützten Person</w:t>
      </w:r>
    </w:p>
    <w:p w14:paraId="40162BE5" w14:textId="77777777" w:rsidR="000F3F60" w:rsidRDefault="008C101A">
      <w:pPr>
        <w:autoSpaceDE w:val="0"/>
        <w:autoSpaceDN w:val="0"/>
        <w:adjustRightInd w:val="0"/>
        <w:spacing w:line="360" w:lineRule="auto"/>
        <w:rPr>
          <w:rFonts w:cs="Arial"/>
          <w:b/>
          <w:sz w:val="22"/>
          <w:szCs w:val="22"/>
        </w:rPr>
      </w:pPr>
      <w:r>
        <w:rPr>
          <w:sz w:val="22"/>
        </w:rPr>
        <w:t>Gemäss Artikel 338</w:t>
      </w:r>
      <w:r>
        <w:rPr>
          <w:i/>
          <w:sz w:val="22"/>
        </w:rPr>
        <w:t>a</w:t>
      </w:r>
      <w:r>
        <w:rPr>
          <w:sz w:val="22"/>
        </w:rPr>
        <w:t xml:space="preserve"> Absatz 2 OR erlischt das Arbeitsverhältnis mit dem Tod der Arbeitgeberin / des Arbeitgebers / der unterstützten Person, spätestens jedoch zum unter Punkt 9 des vorliegenden Vertrags genannten Zeitpunkt / Verstirbt der Arbeitgeber welcher die unterstützte Person vertritt, bleibt der Vertrag bestehen.</w:t>
      </w:r>
    </w:p>
    <w:p w14:paraId="2D9EC862" w14:textId="77777777" w:rsidR="000F3F60" w:rsidRDefault="008C101A">
      <w:pPr>
        <w:autoSpaceDE w:val="0"/>
        <w:autoSpaceDN w:val="0"/>
        <w:adjustRightInd w:val="0"/>
        <w:spacing w:before="240" w:after="240" w:line="360" w:lineRule="auto"/>
        <w:rPr>
          <w:rFonts w:cs="Arial"/>
          <w:b/>
          <w:sz w:val="22"/>
          <w:szCs w:val="22"/>
        </w:rPr>
      </w:pPr>
      <w:r>
        <w:rPr>
          <w:b/>
          <w:sz w:val="22"/>
        </w:rPr>
        <w:t>13. Vertragsänderungen</w:t>
      </w:r>
    </w:p>
    <w:p w14:paraId="3F7A296C" w14:textId="77777777" w:rsidR="000F3F60" w:rsidRDefault="008C101A">
      <w:pPr>
        <w:autoSpaceDE w:val="0"/>
        <w:autoSpaceDN w:val="0"/>
        <w:adjustRightInd w:val="0"/>
        <w:spacing w:line="360" w:lineRule="auto"/>
        <w:rPr>
          <w:sz w:val="22"/>
          <w:szCs w:val="24"/>
        </w:rPr>
      </w:pPr>
      <w:r>
        <w:rPr>
          <w:sz w:val="22"/>
        </w:rPr>
        <w:t>Jegliche Änderung des vorliegenden Vertrags erfordert die schriftliche Zustimmung beider Parteien.</w:t>
      </w:r>
    </w:p>
    <w:p w14:paraId="4C93FB8F" w14:textId="77777777" w:rsidR="000F3F60" w:rsidRDefault="008C101A">
      <w:pPr>
        <w:autoSpaceDE w:val="0"/>
        <w:autoSpaceDN w:val="0"/>
        <w:adjustRightInd w:val="0"/>
        <w:spacing w:before="240" w:after="240" w:line="360" w:lineRule="auto"/>
        <w:rPr>
          <w:rFonts w:cs="Arial"/>
          <w:sz w:val="22"/>
          <w:szCs w:val="22"/>
        </w:rPr>
      </w:pPr>
      <w:r>
        <w:rPr>
          <w:b/>
          <w:sz w:val="22"/>
        </w:rPr>
        <w:t>14. Anwendbares Recht und Gerichtsstand</w:t>
      </w:r>
    </w:p>
    <w:p w14:paraId="6426894B" w14:textId="77777777" w:rsidR="000F3F60" w:rsidRDefault="008C101A">
      <w:pPr>
        <w:autoSpaceDE w:val="0"/>
        <w:autoSpaceDN w:val="0"/>
        <w:adjustRightInd w:val="0"/>
        <w:spacing w:line="360" w:lineRule="auto"/>
        <w:rPr>
          <w:szCs w:val="24"/>
        </w:rPr>
      </w:pPr>
      <w:r>
        <w:rPr>
          <w:sz w:val="22"/>
        </w:rPr>
        <w:t xml:space="preserve">Sofern im vorliegenden Vertrag nichts anderes vereinbart wurde, gelten die Bestimmungen des Schweizerischen Obligationenrechts (OR). Bei Streitigkeiten zum vorliegenden Vertrag ist ausschliesslich schweizerisches Recht anwendbar. </w:t>
      </w:r>
    </w:p>
    <w:p w14:paraId="356DF51D" w14:textId="77777777" w:rsidR="000F3F60" w:rsidRDefault="008C101A">
      <w:pPr>
        <w:autoSpaceDE w:val="0"/>
        <w:autoSpaceDN w:val="0"/>
        <w:adjustRightInd w:val="0"/>
        <w:spacing w:before="240" w:after="240" w:line="360" w:lineRule="auto"/>
        <w:rPr>
          <w:rFonts w:cs="Arial"/>
          <w:b/>
          <w:sz w:val="22"/>
          <w:szCs w:val="22"/>
        </w:rPr>
      </w:pPr>
      <w:r>
        <w:rPr>
          <w:b/>
          <w:sz w:val="22"/>
        </w:rPr>
        <w:t>15. Sonderbestimmungen</w:t>
      </w:r>
    </w:p>
    <w:p w14:paraId="56611E78" w14:textId="77777777" w:rsidR="000F3F60" w:rsidRDefault="008C101A">
      <w:pPr>
        <w:autoSpaceDE w:val="0"/>
        <w:autoSpaceDN w:val="0"/>
        <w:adjustRightInd w:val="0"/>
        <w:spacing w:line="360" w:lineRule="auto"/>
        <w:rPr>
          <w:rFonts w:cs="Arial"/>
          <w:sz w:val="22"/>
          <w:szCs w:val="22"/>
        </w:rPr>
      </w:pPr>
      <w:r>
        <w:rPr>
          <w:sz w:val="22"/>
        </w:rPr>
        <w:t>……………………………………………………………………………………………….……</w:t>
      </w:r>
    </w:p>
    <w:p w14:paraId="66DABFA0" w14:textId="77777777" w:rsidR="000F3F60" w:rsidRDefault="008C101A">
      <w:pPr>
        <w:autoSpaceDE w:val="0"/>
        <w:autoSpaceDN w:val="0"/>
        <w:adjustRightInd w:val="0"/>
        <w:spacing w:line="360" w:lineRule="auto"/>
        <w:rPr>
          <w:rFonts w:cs="Arial"/>
          <w:sz w:val="22"/>
          <w:szCs w:val="22"/>
        </w:rPr>
      </w:pPr>
      <w:r>
        <w:rPr>
          <w:sz w:val="22"/>
        </w:rPr>
        <w:t>……………………………………………………………………………………………….……</w:t>
      </w:r>
    </w:p>
    <w:p w14:paraId="70F65BC0" w14:textId="77777777" w:rsidR="000F3F60" w:rsidRDefault="008C101A">
      <w:pPr>
        <w:autoSpaceDE w:val="0"/>
        <w:autoSpaceDN w:val="0"/>
        <w:adjustRightInd w:val="0"/>
        <w:spacing w:line="360" w:lineRule="auto"/>
        <w:rPr>
          <w:rFonts w:cs="Arial"/>
          <w:sz w:val="22"/>
          <w:szCs w:val="22"/>
        </w:rPr>
      </w:pPr>
      <w:r>
        <w:rPr>
          <w:sz w:val="22"/>
        </w:rPr>
        <w:t>………………………………………………………………………………………………….…</w:t>
      </w:r>
    </w:p>
    <w:p w14:paraId="362AD3E7" w14:textId="77777777" w:rsidR="000F3F60" w:rsidRDefault="008C101A">
      <w:pPr>
        <w:autoSpaceDE w:val="0"/>
        <w:autoSpaceDN w:val="0"/>
        <w:adjustRightInd w:val="0"/>
        <w:spacing w:after="240" w:line="360" w:lineRule="auto"/>
        <w:rPr>
          <w:rFonts w:cs="Arial"/>
          <w:sz w:val="22"/>
          <w:szCs w:val="22"/>
        </w:rPr>
      </w:pPr>
      <w:r>
        <w:rPr>
          <w:sz w:val="22"/>
        </w:rPr>
        <w:t>…………………………………………………………………………………………………….</w:t>
      </w:r>
    </w:p>
    <w:p w14:paraId="24102833" w14:textId="77777777" w:rsidR="000F3F60" w:rsidRDefault="008C101A">
      <w:pPr>
        <w:autoSpaceDE w:val="0"/>
        <w:autoSpaceDN w:val="0"/>
        <w:adjustRightInd w:val="0"/>
        <w:spacing w:after="360" w:line="360" w:lineRule="auto"/>
        <w:rPr>
          <w:szCs w:val="24"/>
        </w:rPr>
      </w:pPr>
      <w:r>
        <w:rPr>
          <w:sz w:val="22"/>
        </w:rPr>
        <w:t>Der vorliegende Arbeitsvertrag liegt in zweifacher Ausführung vor. Auf Wunsch der Invalidenversicherung, des Kantons oder eines anderen Versicherers kann die Arbeitgeberin / der Arbeitgeber ihnen eine Kopie zukommen lassen.</w:t>
      </w:r>
    </w:p>
    <w:p w14:paraId="1AE2F9DB" w14:textId="77777777" w:rsidR="000F3F60" w:rsidRDefault="008C101A">
      <w:pPr>
        <w:autoSpaceDE w:val="0"/>
        <w:autoSpaceDN w:val="0"/>
        <w:adjustRightInd w:val="0"/>
        <w:spacing w:after="360" w:line="360" w:lineRule="auto"/>
        <w:rPr>
          <w:rFonts w:cs="Arial"/>
          <w:sz w:val="22"/>
          <w:szCs w:val="22"/>
        </w:rPr>
      </w:pPr>
      <w:r>
        <w:rPr>
          <w:sz w:val="22"/>
        </w:rPr>
        <w:t>Ort und Datum: ……………………………………………………………………………………</w:t>
      </w:r>
    </w:p>
    <w:p w14:paraId="10980B6C" w14:textId="77777777" w:rsidR="000F3F60" w:rsidRDefault="008C101A">
      <w:pPr>
        <w:tabs>
          <w:tab w:val="left" w:pos="5040"/>
        </w:tabs>
        <w:autoSpaceDE w:val="0"/>
        <w:autoSpaceDN w:val="0"/>
        <w:adjustRightInd w:val="0"/>
        <w:spacing w:after="480" w:line="360" w:lineRule="auto"/>
        <w:rPr>
          <w:sz w:val="22"/>
        </w:rPr>
      </w:pPr>
      <w:r>
        <w:rPr>
          <w:sz w:val="22"/>
        </w:rPr>
        <w:t xml:space="preserve">Die Arbeitgeberin / Der Arbeitgeber </w:t>
      </w:r>
      <w:r>
        <w:tab/>
      </w:r>
      <w:r>
        <w:rPr>
          <w:sz w:val="22"/>
        </w:rPr>
        <w:t>Die Arbeitnehmerin / Der Arbeitnehmer</w:t>
      </w:r>
    </w:p>
    <w:p w14:paraId="33FADEF0" w14:textId="77777777" w:rsidR="000F3F60" w:rsidRDefault="008C101A">
      <w:pPr>
        <w:tabs>
          <w:tab w:val="left" w:pos="5040"/>
        </w:tabs>
        <w:autoSpaceDE w:val="0"/>
        <w:autoSpaceDN w:val="0"/>
        <w:adjustRightInd w:val="0"/>
        <w:spacing w:line="360" w:lineRule="auto"/>
      </w:pPr>
      <w:r>
        <w:rPr>
          <w:sz w:val="22"/>
        </w:rPr>
        <w:t>…</w:t>
      </w:r>
      <w:r>
        <w:rPr>
          <w:rFonts w:ascii="Futura-Book" w:hAnsi="Futura-Book"/>
          <w:sz w:val="22"/>
        </w:rPr>
        <w:t>……….…..........……….</w:t>
      </w:r>
      <w:r>
        <w:tab/>
      </w:r>
      <w:r>
        <w:rPr>
          <w:rFonts w:ascii="Futura-Book" w:hAnsi="Futura-Book"/>
          <w:sz w:val="22"/>
        </w:rPr>
        <w:t>…………………………….</w:t>
      </w:r>
    </w:p>
    <w:sectPr w:rsidR="000F3F60">
      <w:headerReference w:type="default" r:id="rId9"/>
      <w:footerReference w:type="default" r:id="rId10"/>
      <w:headerReference w:type="first" r:id="rId11"/>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1BBB0" w14:textId="77777777" w:rsidR="000F3F60" w:rsidRDefault="008C101A">
      <w:pPr>
        <w:spacing w:line="240" w:lineRule="auto"/>
      </w:pPr>
      <w:r>
        <w:separator/>
      </w:r>
    </w:p>
  </w:endnote>
  <w:endnote w:type="continuationSeparator" w:id="0">
    <w:p w14:paraId="72121439" w14:textId="77777777" w:rsidR="000F3F60" w:rsidRDefault="008C101A">
      <w:pPr>
        <w:spacing w:line="240" w:lineRule="auto"/>
      </w:pPr>
      <w:r>
        <w:continuationSeparator/>
      </w:r>
    </w:p>
  </w:endnote>
  <w:endnote w:type="continuationNotice" w:id="1">
    <w:p w14:paraId="77AB86E0" w14:textId="77777777" w:rsidR="000F3F60" w:rsidRDefault="000F3F6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Book">
    <w:altName w:val="Century Goth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037666"/>
      <w:docPartObj>
        <w:docPartGallery w:val="Page Numbers (Bottom of Page)"/>
        <w:docPartUnique/>
      </w:docPartObj>
    </w:sdtPr>
    <w:sdtEndPr/>
    <w:sdtContent>
      <w:p w14:paraId="72BBE484" w14:textId="77777777" w:rsidR="000F3F60" w:rsidRDefault="008C101A">
        <w:pPr>
          <w:pStyle w:val="Fuzeile"/>
          <w:jc w:val="right"/>
        </w:pPr>
        <w:r>
          <w:fldChar w:fldCharType="begin"/>
        </w:r>
        <w:r>
          <w:instrText>PAGE   \* MERGEFORMAT</w:instrText>
        </w:r>
        <w:r>
          <w:fldChar w:fldCharType="separate"/>
        </w:r>
        <w:r>
          <w:rPr>
            <w:lang w:val="fr-FR"/>
          </w:rPr>
          <w:t>5</w:t>
        </w:r>
        <w:r>
          <w:fldChar w:fldCharType="end"/>
        </w:r>
      </w:p>
    </w:sdtContent>
  </w:sdt>
  <w:p w14:paraId="2D3A94AA" w14:textId="77777777" w:rsidR="000F3F60" w:rsidRDefault="008C101A">
    <w:pPr>
      <w:pStyle w:val="Fuzeile"/>
    </w:pPr>
    <w:r>
      <w:t>Formular 318.541 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43CA6" w14:textId="77777777" w:rsidR="000F3F60" w:rsidRDefault="008C101A">
      <w:pPr>
        <w:spacing w:line="240" w:lineRule="auto"/>
      </w:pPr>
      <w:r>
        <w:separator/>
      </w:r>
    </w:p>
  </w:footnote>
  <w:footnote w:type="continuationSeparator" w:id="0">
    <w:p w14:paraId="634CE71B" w14:textId="77777777" w:rsidR="000F3F60" w:rsidRDefault="008C101A">
      <w:pPr>
        <w:spacing w:line="240" w:lineRule="auto"/>
      </w:pPr>
      <w:r>
        <w:continuationSeparator/>
      </w:r>
    </w:p>
  </w:footnote>
  <w:footnote w:type="continuationNotice" w:id="1">
    <w:p w14:paraId="0D74B0F7" w14:textId="77777777" w:rsidR="000F3F60" w:rsidRDefault="000F3F60">
      <w:pPr>
        <w:spacing w:line="240" w:lineRule="auto"/>
      </w:pPr>
    </w:p>
  </w:footnote>
  <w:footnote w:id="2">
    <w:p w14:paraId="512A9AC3" w14:textId="77777777" w:rsidR="000F3F60" w:rsidRDefault="008C101A">
      <w:pPr>
        <w:pStyle w:val="Funotentext"/>
        <w:rPr>
          <w:sz w:val="18"/>
        </w:rPr>
      </w:pPr>
      <w:r>
        <w:rPr>
          <w:rStyle w:val="Funotenzeichen"/>
          <w:sz w:val="18"/>
        </w:rPr>
        <w:footnoteRef/>
      </w:r>
      <w:r>
        <w:rPr>
          <w:sz w:val="18"/>
        </w:rPr>
        <w:t xml:space="preserve"> Die Probezeit dauert mindestens 1 und höchstens 3 Monate (Art. 335</w:t>
      </w:r>
      <w:r>
        <w:rPr>
          <w:i/>
          <w:sz w:val="18"/>
        </w:rPr>
        <w:t>b</w:t>
      </w:r>
      <w:r>
        <w:rPr>
          <w:sz w:val="18"/>
        </w:rPr>
        <w:t xml:space="preserve"> OR).</w:t>
      </w:r>
    </w:p>
  </w:footnote>
  <w:footnote w:id="3">
    <w:p w14:paraId="6A7FFB9C" w14:textId="77777777" w:rsidR="000F3F60" w:rsidRDefault="008C101A">
      <w:pPr>
        <w:pStyle w:val="Funotentext"/>
        <w:rPr>
          <w:szCs w:val="24"/>
        </w:rPr>
      </w:pPr>
      <w:r>
        <w:rPr>
          <w:rStyle w:val="Funotenzeichen"/>
          <w:sz w:val="18"/>
        </w:rPr>
        <w:footnoteRef/>
      </w:r>
      <w:r>
        <w:rPr>
          <w:sz w:val="18"/>
        </w:rPr>
        <w:t xml:space="preserve"> Art. 321</w:t>
      </w:r>
      <w:r>
        <w:rPr>
          <w:i/>
          <w:sz w:val="18"/>
        </w:rPr>
        <w:t>c</w:t>
      </w:r>
      <w:r>
        <w:rPr>
          <w:sz w:val="18"/>
        </w:rPr>
        <w:t xml:space="preserve"> OR.</w:t>
      </w:r>
    </w:p>
  </w:footnote>
  <w:footnote w:id="4">
    <w:p w14:paraId="4AE48888" w14:textId="77777777" w:rsidR="000F3F60" w:rsidRDefault="008C101A">
      <w:pPr>
        <w:pStyle w:val="Funotentext"/>
        <w:ind w:left="142" w:hanging="142"/>
        <w:rPr>
          <w:sz w:val="16"/>
          <w:szCs w:val="16"/>
        </w:rPr>
      </w:pPr>
      <w:r>
        <w:rPr>
          <w:rStyle w:val="Funotenzeichen"/>
          <w:sz w:val="18"/>
        </w:rPr>
        <w:footnoteRef/>
      </w:r>
      <w:r>
        <w:rPr>
          <w:sz w:val="18"/>
        </w:rPr>
        <w:t xml:space="preserve"> </w:t>
      </w:r>
      <w:r>
        <w:rPr>
          <w:sz w:val="16"/>
          <w:szCs w:val="16"/>
        </w:rPr>
        <w:t xml:space="preserve">Fällt das Arbeitsverhältnis in den Anwendungsbereich der Verordnung vom 20. Oktober 2010 über den Normalarbeitsvertrag für Arbeitnehmerinnen und Arbeitnehmer in der Hauswirtschaft (NAV Hauswirtschaft, </w:t>
      </w:r>
      <w:hyperlink r:id="rId1" w:history="1">
        <w:r>
          <w:rPr>
            <w:rStyle w:val="Hyperlink"/>
            <w:sz w:val="16"/>
            <w:szCs w:val="16"/>
          </w:rPr>
          <w:t>http://www.admin.ch/ch/d/sr/221_215_329_4/index.html</w:t>
        </w:r>
      </w:hyperlink>
      <w:r>
        <w:rPr>
          <w:sz w:val="16"/>
          <w:szCs w:val="16"/>
        </w:rPr>
        <w:t>), gelten die in dieser Verordnung genannten Mindestlöhne.</w:t>
      </w:r>
    </w:p>
  </w:footnote>
  <w:footnote w:id="5">
    <w:p w14:paraId="3C56A2B9" w14:textId="77777777" w:rsidR="000F3F60" w:rsidRDefault="008C101A">
      <w:pPr>
        <w:pStyle w:val="Funotentext"/>
        <w:ind w:left="142" w:hanging="142"/>
        <w:jc w:val="both"/>
        <w:rPr>
          <w:sz w:val="16"/>
          <w:szCs w:val="16"/>
        </w:rPr>
      </w:pPr>
      <w:r>
        <w:rPr>
          <w:rStyle w:val="Funotenzeichen"/>
          <w:sz w:val="16"/>
          <w:szCs w:val="16"/>
        </w:rPr>
        <w:footnoteRef/>
      </w:r>
      <w:r>
        <w:rPr>
          <w:rStyle w:val="Funotenzeichen"/>
          <w:sz w:val="16"/>
          <w:szCs w:val="16"/>
        </w:rPr>
        <w:t xml:space="preserve"> </w:t>
      </w:r>
      <w:r>
        <w:rPr>
          <w:sz w:val="16"/>
          <w:szCs w:val="16"/>
        </w:rPr>
        <w:t>Monatslohn geteilt durch die vereinbarte durchschnittliche Anzahl Arbeitsstunden pro Monat [im entsprechenden Monat effektiv geleistete Anzahl Arbeitsstunden]</w:t>
      </w:r>
    </w:p>
  </w:footnote>
  <w:footnote w:id="6">
    <w:p w14:paraId="62AD5A76" w14:textId="77777777" w:rsidR="000F3F60" w:rsidRDefault="008C101A">
      <w:pPr>
        <w:pStyle w:val="Funotentext"/>
        <w:rPr>
          <w:sz w:val="16"/>
          <w:szCs w:val="16"/>
        </w:rPr>
      </w:pPr>
      <w:r>
        <w:rPr>
          <w:rStyle w:val="Funotenzeichen"/>
          <w:sz w:val="16"/>
          <w:szCs w:val="16"/>
        </w:rPr>
        <w:footnoteRef/>
      </w:r>
      <w:r>
        <w:rPr>
          <w:sz w:val="16"/>
          <w:szCs w:val="16"/>
        </w:rPr>
        <w:t xml:space="preserve"> 8,33 % bei 4 Wochen Ferien, 10,64 % bei 5 Wochen, 13,04 % bei 6 Wochen; vgl. Art. 329</w:t>
      </w:r>
      <w:r>
        <w:rPr>
          <w:i/>
          <w:sz w:val="16"/>
          <w:szCs w:val="16"/>
        </w:rPr>
        <w:t>a</w:t>
      </w:r>
      <w:r>
        <w:rPr>
          <w:sz w:val="16"/>
          <w:szCs w:val="16"/>
        </w:rPr>
        <w:t xml:space="preserve"> OR.</w:t>
      </w:r>
    </w:p>
  </w:footnote>
  <w:footnote w:id="7">
    <w:p w14:paraId="2F74571B" w14:textId="77777777" w:rsidR="000F3F60" w:rsidRDefault="008C101A">
      <w:pPr>
        <w:pStyle w:val="Funotentext"/>
        <w:rPr>
          <w:sz w:val="16"/>
          <w:szCs w:val="16"/>
          <w:lang w:val="en-US"/>
        </w:rPr>
      </w:pPr>
      <w:r>
        <w:rPr>
          <w:rStyle w:val="Funotenzeichen"/>
          <w:sz w:val="16"/>
          <w:szCs w:val="16"/>
        </w:rPr>
        <w:footnoteRef/>
      </w:r>
      <w:r>
        <w:rPr>
          <w:sz w:val="16"/>
          <w:szCs w:val="16"/>
          <w:lang w:val="en-US"/>
        </w:rPr>
        <w:t xml:space="preserve"> Art. 322</w:t>
      </w:r>
      <w:r>
        <w:rPr>
          <w:i/>
          <w:sz w:val="16"/>
          <w:szCs w:val="16"/>
          <w:lang w:val="en-US"/>
        </w:rPr>
        <w:t xml:space="preserve">d </w:t>
      </w:r>
      <w:r>
        <w:rPr>
          <w:sz w:val="16"/>
          <w:szCs w:val="16"/>
          <w:lang w:val="en-US"/>
        </w:rPr>
        <w:t>OR.</w:t>
      </w:r>
    </w:p>
  </w:footnote>
  <w:footnote w:id="8">
    <w:p w14:paraId="1D3E726A" w14:textId="77777777" w:rsidR="000F3F60" w:rsidRDefault="008C101A">
      <w:pPr>
        <w:pStyle w:val="Funotentext"/>
        <w:rPr>
          <w:sz w:val="16"/>
          <w:szCs w:val="16"/>
          <w:lang w:val="en-US"/>
        </w:rPr>
      </w:pPr>
      <w:r>
        <w:rPr>
          <w:rStyle w:val="Funotenzeichen"/>
          <w:sz w:val="16"/>
          <w:szCs w:val="16"/>
        </w:rPr>
        <w:footnoteRef/>
      </w:r>
      <w:r>
        <w:rPr>
          <w:sz w:val="16"/>
          <w:szCs w:val="16"/>
          <w:lang w:val="en-US"/>
        </w:rPr>
        <w:t xml:space="preserve"> Art. 327</w:t>
      </w:r>
      <w:r>
        <w:rPr>
          <w:i/>
          <w:sz w:val="16"/>
          <w:szCs w:val="16"/>
          <w:lang w:val="en-US"/>
        </w:rPr>
        <w:t>a</w:t>
      </w:r>
      <w:r>
        <w:rPr>
          <w:sz w:val="16"/>
          <w:szCs w:val="16"/>
          <w:lang w:val="en-US"/>
        </w:rPr>
        <w:t xml:space="preserve"> OR.</w:t>
      </w:r>
    </w:p>
  </w:footnote>
  <w:footnote w:id="9">
    <w:p w14:paraId="7FB80A8B" w14:textId="77777777" w:rsidR="000F3F60" w:rsidRDefault="008C101A">
      <w:pPr>
        <w:pStyle w:val="Funotentext"/>
        <w:ind w:left="142" w:hanging="142"/>
        <w:rPr>
          <w:sz w:val="16"/>
          <w:szCs w:val="16"/>
        </w:rPr>
      </w:pPr>
      <w:r>
        <w:rPr>
          <w:rStyle w:val="Funotenzeichen"/>
          <w:sz w:val="16"/>
          <w:szCs w:val="16"/>
        </w:rPr>
        <w:footnoteRef/>
      </w:r>
      <w:r>
        <w:rPr>
          <w:sz w:val="16"/>
          <w:szCs w:val="16"/>
        </w:rPr>
        <w:t xml:space="preserve"> Werden in der Regel zu 100 % von der Arbeitnehmerin / vom Arbeitnehmer übernommen. Ab 8 Arbeitsstunden pro Woche obligatorisch.</w:t>
      </w:r>
    </w:p>
  </w:footnote>
  <w:footnote w:id="10">
    <w:p w14:paraId="527985FC" w14:textId="77777777" w:rsidR="000F3F60" w:rsidRDefault="008C101A">
      <w:pPr>
        <w:pStyle w:val="Funotentext"/>
        <w:ind w:left="142" w:hanging="142"/>
        <w:rPr>
          <w:sz w:val="16"/>
          <w:szCs w:val="16"/>
        </w:rPr>
      </w:pPr>
      <w:r>
        <w:rPr>
          <w:rStyle w:val="Funotenzeichen"/>
          <w:sz w:val="16"/>
          <w:szCs w:val="16"/>
        </w:rPr>
        <w:footnoteRef/>
      </w:r>
      <w:r>
        <w:rPr>
          <w:sz w:val="16"/>
          <w:szCs w:val="16"/>
        </w:rPr>
        <w:t xml:space="preserve"> Werden in der Regel zu 50 % von der Arbeitgeberin / vom Arbeitgeber übernommen. Ab einem bestimmten Lohn obligatorisch.</w:t>
      </w:r>
    </w:p>
  </w:footnote>
  <w:footnote w:id="11">
    <w:p w14:paraId="1B15E865" w14:textId="77777777" w:rsidR="000F3F60" w:rsidRDefault="008C101A">
      <w:pPr>
        <w:pStyle w:val="Funotentext"/>
        <w:rPr>
          <w:sz w:val="18"/>
          <w:szCs w:val="18"/>
        </w:rPr>
      </w:pPr>
      <w:r>
        <w:rPr>
          <w:rStyle w:val="Funotenzeichen"/>
          <w:sz w:val="18"/>
        </w:rPr>
        <w:footnoteRef/>
      </w:r>
      <w:r>
        <w:rPr>
          <w:sz w:val="18"/>
        </w:rPr>
        <w:t xml:space="preserve"> Werden in der Regel zu 100 % von der Arbeitgeberin / vom Arbeitgeber übernommen, mit Ausnahme des Kantons Wallis.</w:t>
      </w:r>
    </w:p>
  </w:footnote>
  <w:footnote w:id="12">
    <w:p w14:paraId="328127FC" w14:textId="77777777" w:rsidR="000F3F60" w:rsidRDefault="008C101A">
      <w:pPr>
        <w:pStyle w:val="Funotentext"/>
        <w:rPr>
          <w:sz w:val="18"/>
          <w:szCs w:val="18"/>
        </w:rPr>
      </w:pPr>
      <w:r>
        <w:rPr>
          <w:rStyle w:val="Funotenzeichen"/>
          <w:sz w:val="18"/>
        </w:rPr>
        <w:footnoteRef/>
      </w:r>
      <w:r>
        <w:rPr>
          <w:sz w:val="18"/>
        </w:rPr>
        <w:t xml:space="preserve"> Im Höchstfall übernimmt die Arbeitgeberin / der Arbeitgeber den gesamten Beitrag, üblicherweise jedoch die Hälfte. Die Versicherung ist freiwillig.</w:t>
      </w:r>
    </w:p>
  </w:footnote>
  <w:footnote w:id="13">
    <w:p w14:paraId="1FE7B85B" w14:textId="77777777" w:rsidR="000F3F60" w:rsidRDefault="008C101A">
      <w:pPr>
        <w:pStyle w:val="Funotentext"/>
        <w:rPr>
          <w:szCs w:val="24"/>
        </w:rPr>
      </w:pPr>
      <w:r>
        <w:rPr>
          <w:rStyle w:val="Funotenzeichen"/>
          <w:sz w:val="18"/>
        </w:rPr>
        <w:footnoteRef/>
      </w:r>
      <w:r>
        <w:rPr>
          <w:sz w:val="18"/>
        </w:rPr>
        <w:t xml:space="preserve"> Art. 335</w:t>
      </w:r>
      <w:r>
        <w:rPr>
          <w:i/>
          <w:sz w:val="18"/>
        </w:rPr>
        <w:t>c</w:t>
      </w:r>
      <w:r>
        <w:rPr>
          <w:sz w:val="18"/>
        </w:rPr>
        <w:t xml:space="preserve"> OR.</w:t>
      </w:r>
    </w:p>
  </w:footnote>
  <w:footnote w:id="14">
    <w:p w14:paraId="17982B51" w14:textId="77777777" w:rsidR="000F3F60" w:rsidRDefault="008C101A">
      <w:pPr>
        <w:pStyle w:val="Funotentext"/>
        <w:rPr>
          <w:sz w:val="18"/>
          <w:szCs w:val="18"/>
        </w:rPr>
      </w:pPr>
      <w:r>
        <w:rPr>
          <w:rStyle w:val="Funotenzeichen"/>
          <w:sz w:val="18"/>
        </w:rPr>
        <w:footnoteRef/>
      </w:r>
      <w:r>
        <w:rPr>
          <w:sz w:val="18"/>
        </w:rPr>
        <w:t xml:space="preserve"> </w:t>
      </w:r>
      <w:hyperlink r:id="rId2" w:history="1">
        <w:r>
          <w:rPr>
            <w:rStyle w:val="Hyperlink"/>
            <w:sz w:val="18"/>
          </w:rPr>
          <w:t>https://www.seco.admin.ch/seco/de/home/Arbeit/Personenfreizugigkeit_Arbeitsbeziehungen/Arbeitsrecht/FAQ</w:t>
        </w:r>
      </w:hyperlink>
      <w:r>
        <w:rPr>
          <w:rStyle w:val="Hyperlink"/>
          <w:sz w:val="18"/>
        </w:rPr>
        <w:t>-zum_privaten_Arbeitsrecht/verhinderung-des-arbeitnehmers-an-der-arbeitsleistung.html.</w:t>
      </w:r>
    </w:p>
  </w:footnote>
  <w:footnote w:id="15">
    <w:p w14:paraId="43C27501" w14:textId="77777777" w:rsidR="000F3F60" w:rsidRDefault="008C101A">
      <w:pPr>
        <w:pStyle w:val="Funotentext"/>
        <w:rPr>
          <w:szCs w:val="24"/>
          <w:lang w:val="en-US"/>
        </w:rPr>
      </w:pPr>
      <w:r>
        <w:rPr>
          <w:rStyle w:val="Funotenzeichen"/>
          <w:sz w:val="18"/>
        </w:rPr>
        <w:footnoteRef/>
      </w:r>
      <w:r>
        <w:rPr>
          <w:sz w:val="18"/>
        </w:rPr>
        <w:t xml:space="preserve"> Art. 324 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27E0F" w14:textId="77777777" w:rsidR="000F3F60" w:rsidRDefault="000F3F6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3315" w14:textId="77777777" w:rsidR="000F3F60" w:rsidRDefault="000F3F6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A8CF6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92C2DE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432FE0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19AAE010"/>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232401E"/>
    <w:lvl w:ilvl="0">
      <w:start w:val="1"/>
      <w:numFmt w:val="bullet"/>
      <w:lvlRestart w:val="0"/>
      <w:pStyle w:val="Aufzhlungszeichen5"/>
      <w:lvlText w:val="-"/>
      <w:lvlJc w:val="left"/>
      <w:pPr>
        <w:tabs>
          <w:tab w:val="num" w:pos="2126"/>
        </w:tabs>
        <w:ind w:left="2126" w:hanging="425"/>
      </w:pPr>
      <w:rPr>
        <w:rFonts w:ascii="Symbol" w:hAnsi="Symbol" w:hint="default"/>
      </w:rPr>
    </w:lvl>
  </w:abstractNum>
  <w:abstractNum w:abstractNumId="5" w15:restartNumberingAfterBreak="0">
    <w:nsid w:val="FFFFFF81"/>
    <w:multiLevelType w:val="singleLevel"/>
    <w:tmpl w:val="384C1364"/>
    <w:lvl w:ilvl="0">
      <w:start w:val="1"/>
      <w:numFmt w:val="bullet"/>
      <w:lvlRestart w:val="0"/>
      <w:pStyle w:val="Aufzhlungszeichen4"/>
      <w:lvlText w:val="-"/>
      <w:lvlJc w:val="left"/>
      <w:pPr>
        <w:tabs>
          <w:tab w:val="num" w:pos="1701"/>
        </w:tabs>
        <w:ind w:left="1701" w:hanging="425"/>
      </w:pPr>
      <w:rPr>
        <w:rFonts w:ascii="Symbol" w:hAnsi="Symbol" w:hint="default"/>
      </w:rPr>
    </w:lvl>
  </w:abstractNum>
  <w:abstractNum w:abstractNumId="6" w15:restartNumberingAfterBreak="0">
    <w:nsid w:val="FFFFFF82"/>
    <w:multiLevelType w:val="singleLevel"/>
    <w:tmpl w:val="A01841BE"/>
    <w:lvl w:ilvl="0">
      <w:start w:val="1"/>
      <w:numFmt w:val="bullet"/>
      <w:lvlRestart w:val="0"/>
      <w:pStyle w:val="Aufzhlungszeichen3"/>
      <w:lvlText w:val="-"/>
      <w:lvlJc w:val="left"/>
      <w:pPr>
        <w:tabs>
          <w:tab w:val="num" w:pos="1276"/>
        </w:tabs>
        <w:ind w:left="1276" w:hanging="425"/>
      </w:pPr>
      <w:rPr>
        <w:rFonts w:ascii="Symbol" w:hAnsi="Symbol" w:hint="default"/>
      </w:rPr>
    </w:lvl>
  </w:abstractNum>
  <w:abstractNum w:abstractNumId="7" w15:restartNumberingAfterBreak="0">
    <w:nsid w:val="FFFFFF83"/>
    <w:multiLevelType w:val="singleLevel"/>
    <w:tmpl w:val="0FD481D8"/>
    <w:lvl w:ilvl="0">
      <w:start w:val="1"/>
      <w:numFmt w:val="bullet"/>
      <w:lvlRestart w:val="0"/>
      <w:pStyle w:val="Aufzhlungszeichen2"/>
      <w:lvlText w:val="-"/>
      <w:lvlJc w:val="left"/>
      <w:pPr>
        <w:tabs>
          <w:tab w:val="num" w:pos="850"/>
        </w:tabs>
        <w:ind w:left="850" w:hanging="425"/>
      </w:pPr>
      <w:rPr>
        <w:rFonts w:ascii="Symbol" w:hAnsi="Symbol" w:hint="default"/>
      </w:rPr>
    </w:lvl>
  </w:abstractNum>
  <w:abstractNum w:abstractNumId="8" w15:restartNumberingAfterBreak="0">
    <w:nsid w:val="FFFFFF88"/>
    <w:multiLevelType w:val="singleLevel"/>
    <w:tmpl w:val="7320057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23031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9129E"/>
    <w:multiLevelType w:val="hybridMultilevel"/>
    <w:tmpl w:val="EF4017A4"/>
    <w:lvl w:ilvl="0" w:tplc="1F2A04AA">
      <w:start w:val="1"/>
      <w:numFmt w:val="bullet"/>
      <w:lvlRestart w:val="0"/>
      <w:pStyle w:val="Aufzhlungszeichen"/>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1E0497"/>
    <w:multiLevelType w:val="multilevel"/>
    <w:tmpl w:val="72EC3F6A"/>
    <w:lvl w:ilvl="0">
      <w:start w:val="4016"/>
      <w:numFmt w:val="decimal"/>
      <w:lvlText w:val="%1"/>
      <w:lvlJc w:val="left"/>
      <w:pPr>
        <w:ind w:left="944" w:hanging="660"/>
      </w:pPr>
      <w:rPr>
        <w:rFonts w:hint="default"/>
      </w:rPr>
    </w:lvl>
    <w:lvl w:ilvl="1">
      <w:start w:val="1"/>
      <w:numFmt w:val="decimal"/>
      <w:isLgl/>
      <w:lvlText w:val="%1.%2"/>
      <w:lvlJc w:val="left"/>
      <w:pPr>
        <w:ind w:left="2034" w:hanging="900"/>
      </w:pPr>
      <w:rPr>
        <w:rFonts w:hint="default"/>
      </w:rPr>
    </w:lvl>
    <w:lvl w:ilvl="2">
      <w:start w:val="1"/>
      <w:numFmt w:val="decimal"/>
      <w:isLgl/>
      <w:lvlText w:val="%1.%2.%3"/>
      <w:lvlJc w:val="left"/>
      <w:pPr>
        <w:ind w:left="2600" w:hanging="900"/>
      </w:pPr>
      <w:rPr>
        <w:rFonts w:hint="default"/>
      </w:rPr>
    </w:lvl>
    <w:lvl w:ilvl="3">
      <w:start w:val="1"/>
      <w:numFmt w:val="decimal"/>
      <w:isLgl/>
      <w:lvlText w:val="%1.%2.%3.%4"/>
      <w:lvlJc w:val="left"/>
      <w:pPr>
        <w:ind w:left="3346" w:hanging="1080"/>
      </w:pPr>
      <w:rPr>
        <w:rFonts w:hint="default"/>
      </w:rPr>
    </w:lvl>
    <w:lvl w:ilvl="4">
      <w:start w:val="1"/>
      <w:numFmt w:val="decimal"/>
      <w:isLgl/>
      <w:lvlText w:val="%1.%2.%3.%4.%5"/>
      <w:lvlJc w:val="left"/>
      <w:pPr>
        <w:ind w:left="4272" w:hanging="1440"/>
      </w:pPr>
      <w:rPr>
        <w:rFonts w:hint="default"/>
      </w:rPr>
    </w:lvl>
    <w:lvl w:ilvl="5">
      <w:start w:val="1"/>
      <w:numFmt w:val="decimal"/>
      <w:isLgl/>
      <w:lvlText w:val="%1.%2.%3.%4.%5.%6"/>
      <w:lvlJc w:val="left"/>
      <w:pPr>
        <w:ind w:left="4838" w:hanging="1440"/>
      </w:pPr>
      <w:rPr>
        <w:rFonts w:hint="default"/>
      </w:rPr>
    </w:lvl>
    <w:lvl w:ilvl="6">
      <w:start w:val="1"/>
      <w:numFmt w:val="decimal"/>
      <w:isLgl/>
      <w:lvlText w:val="%1.%2.%3.%4.%5.%6.%7"/>
      <w:lvlJc w:val="left"/>
      <w:pPr>
        <w:ind w:left="5764" w:hanging="1800"/>
      </w:pPr>
      <w:rPr>
        <w:rFonts w:hint="default"/>
      </w:rPr>
    </w:lvl>
    <w:lvl w:ilvl="7">
      <w:start w:val="1"/>
      <w:numFmt w:val="decimal"/>
      <w:isLgl/>
      <w:lvlText w:val="%1.%2.%3.%4.%5.%6.%7.%8"/>
      <w:lvlJc w:val="left"/>
      <w:pPr>
        <w:ind w:left="6330" w:hanging="1800"/>
      </w:pPr>
      <w:rPr>
        <w:rFonts w:hint="default"/>
      </w:rPr>
    </w:lvl>
    <w:lvl w:ilvl="8">
      <w:start w:val="1"/>
      <w:numFmt w:val="decimal"/>
      <w:isLgl/>
      <w:lvlText w:val="%1.%2.%3.%4.%5.%6.%7.%8.%9"/>
      <w:lvlJc w:val="left"/>
      <w:pPr>
        <w:ind w:left="7256" w:hanging="2160"/>
      </w:pPr>
      <w:rPr>
        <w:rFonts w:hint="default"/>
      </w:rPr>
    </w:lvl>
  </w:abstractNum>
  <w:abstractNum w:abstractNumId="12" w15:restartNumberingAfterBreak="0">
    <w:nsid w:val="0C303A4A"/>
    <w:multiLevelType w:val="hybridMultilevel"/>
    <w:tmpl w:val="EC646FA0"/>
    <w:lvl w:ilvl="0" w:tplc="67BAD9B8">
      <w:start w:val="1"/>
      <w:numFmt w:val="bullet"/>
      <w:pStyle w:val="Listenfortsetzung4"/>
      <w:lvlText w:val=""/>
      <w:lvlJc w:val="left"/>
      <w:pPr>
        <w:tabs>
          <w:tab w:val="num" w:pos="1701"/>
        </w:tabs>
        <w:ind w:left="1701"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DE6601"/>
    <w:multiLevelType w:val="hybridMultilevel"/>
    <w:tmpl w:val="9CFAA400"/>
    <w:lvl w:ilvl="0" w:tplc="F5821754">
      <w:start w:val="1"/>
      <w:numFmt w:val="lowerLetter"/>
      <w:pStyle w:val="Liste5"/>
      <w:lvlText w:val="%1."/>
      <w:lvlJc w:val="left"/>
      <w:pPr>
        <w:tabs>
          <w:tab w:val="num" w:pos="2126"/>
        </w:tabs>
        <w:ind w:left="212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8005A88"/>
    <w:multiLevelType w:val="hybridMultilevel"/>
    <w:tmpl w:val="A71C82F8"/>
    <w:lvl w:ilvl="0" w:tplc="F01AD4A0">
      <w:start w:val="1"/>
      <w:numFmt w:val="lowerLetter"/>
      <w:pStyle w:val="Liste2"/>
      <w:lvlText w:val="%1."/>
      <w:lvlJc w:val="left"/>
      <w:pPr>
        <w:tabs>
          <w:tab w:val="num" w:pos="851"/>
        </w:tabs>
        <w:ind w:left="851" w:hanging="4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9A5994"/>
    <w:multiLevelType w:val="multilevel"/>
    <w:tmpl w:val="55A864A4"/>
    <w:lvl w:ilvl="0">
      <w:start w:val="1"/>
      <w:numFmt w:val="decimal"/>
      <w:pStyle w:val="berschrift1"/>
      <w:lvlText w:val="%1"/>
      <w:lvlJc w:val="left"/>
      <w:pPr>
        <w:tabs>
          <w:tab w:val="num" w:pos="4571"/>
        </w:tabs>
        <w:ind w:left="457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6" w15:restartNumberingAfterBreak="0">
    <w:nsid w:val="327F00DD"/>
    <w:multiLevelType w:val="hybridMultilevel"/>
    <w:tmpl w:val="8C58B2B4"/>
    <w:lvl w:ilvl="0" w:tplc="F57C3952">
      <w:start w:val="1"/>
      <w:numFmt w:val="lowerLetter"/>
      <w:pStyle w:val="ListAlpha"/>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3A3885"/>
    <w:multiLevelType w:val="hybridMultilevel"/>
    <w:tmpl w:val="0358CA8E"/>
    <w:lvl w:ilvl="0" w:tplc="9A8EB9C0">
      <w:start w:val="1"/>
      <w:numFmt w:val="bullet"/>
      <w:pStyle w:val="Listenfortsetzung"/>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883A24"/>
    <w:multiLevelType w:val="hybridMultilevel"/>
    <w:tmpl w:val="031A41BA"/>
    <w:lvl w:ilvl="0" w:tplc="7EC4AD22">
      <w:start w:val="1"/>
      <w:numFmt w:val="lowerLetter"/>
      <w:pStyle w:val="Liste3"/>
      <w:lvlText w:val="%1."/>
      <w:lvlJc w:val="left"/>
      <w:pPr>
        <w:tabs>
          <w:tab w:val="num" w:pos="1276"/>
        </w:tabs>
        <w:ind w:left="127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C82686"/>
    <w:multiLevelType w:val="hybridMultilevel"/>
    <w:tmpl w:val="4AA85EAE"/>
    <w:lvl w:ilvl="0" w:tplc="365A7C92">
      <w:start w:val="1"/>
      <w:numFmt w:val="decimal"/>
      <w:pStyle w:val="ListNum"/>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83B30E6"/>
    <w:multiLevelType w:val="hybridMultilevel"/>
    <w:tmpl w:val="5C824DEA"/>
    <w:lvl w:ilvl="0" w:tplc="4E487BF2">
      <w:start w:val="1"/>
      <w:numFmt w:val="bullet"/>
      <w:pStyle w:val="Listenfortsetzung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9455B0"/>
    <w:multiLevelType w:val="hybridMultilevel"/>
    <w:tmpl w:val="0728C22A"/>
    <w:lvl w:ilvl="0" w:tplc="20C442AE">
      <w:start w:val="1"/>
      <w:numFmt w:val="bullet"/>
      <w:pStyle w:val="ListStrich"/>
      <w:lvlText w:val="-"/>
      <w:lvlJc w:val="left"/>
      <w:pPr>
        <w:tabs>
          <w:tab w:val="num" w:pos="425"/>
        </w:tabs>
        <w:ind w:left="425" w:hanging="425"/>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305F73"/>
    <w:multiLevelType w:val="hybridMultilevel"/>
    <w:tmpl w:val="3F62060C"/>
    <w:lvl w:ilvl="0" w:tplc="FFFFFFFF">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4D7459"/>
    <w:multiLevelType w:val="hybridMultilevel"/>
    <w:tmpl w:val="B874BDA2"/>
    <w:lvl w:ilvl="0" w:tplc="9F923C0A">
      <w:start w:val="1"/>
      <w:numFmt w:val="bullet"/>
      <w:pStyle w:val="ListPunk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550E94"/>
    <w:multiLevelType w:val="hybridMultilevel"/>
    <w:tmpl w:val="A094D878"/>
    <w:lvl w:ilvl="0" w:tplc="B52494EE">
      <w:start w:val="1"/>
      <w:numFmt w:val="bullet"/>
      <w:pStyle w:val="Listenfortsetzung3"/>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E87CCA"/>
    <w:multiLevelType w:val="multilevel"/>
    <w:tmpl w:val="543E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BDA31C9"/>
    <w:multiLevelType w:val="hybridMultilevel"/>
    <w:tmpl w:val="ED741FA2"/>
    <w:lvl w:ilvl="0" w:tplc="D578EFD8">
      <w:start w:val="1"/>
      <w:numFmt w:val="bullet"/>
      <w:pStyle w:val="Listenfortsetzung5"/>
      <w:lvlText w:val=""/>
      <w:lvlJc w:val="left"/>
      <w:pPr>
        <w:tabs>
          <w:tab w:val="num" w:pos="2126"/>
        </w:tabs>
        <w:ind w:left="212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D63D21"/>
    <w:multiLevelType w:val="hybridMultilevel"/>
    <w:tmpl w:val="EAC4E368"/>
    <w:lvl w:ilvl="0" w:tplc="A55AFBBC">
      <w:start w:val="1"/>
      <w:numFmt w:val="lowerLetter"/>
      <w:pStyle w:val="Liste4"/>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FC630DC"/>
    <w:multiLevelType w:val="hybridMultilevel"/>
    <w:tmpl w:val="18CE0B1C"/>
    <w:lvl w:ilvl="0" w:tplc="27CAF210">
      <w:start w:val="1"/>
      <w:numFmt w:val="lowerLetter"/>
      <w:pStyle w:val="Liste"/>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28"/>
  </w:num>
  <w:num w:numId="12">
    <w:abstractNumId w:val="14"/>
  </w:num>
  <w:num w:numId="13">
    <w:abstractNumId w:val="18"/>
  </w:num>
  <w:num w:numId="14">
    <w:abstractNumId w:val="27"/>
  </w:num>
  <w:num w:numId="15">
    <w:abstractNumId w:val="13"/>
  </w:num>
  <w:num w:numId="16">
    <w:abstractNumId w:val="17"/>
  </w:num>
  <w:num w:numId="17">
    <w:abstractNumId w:val="20"/>
  </w:num>
  <w:num w:numId="18">
    <w:abstractNumId w:val="24"/>
  </w:num>
  <w:num w:numId="19">
    <w:abstractNumId w:val="12"/>
  </w:num>
  <w:num w:numId="20">
    <w:abstractNumId w:val="26"/>
  </w:num>
  <w:num w:numId="21">
    <w:abstractNumId w:val="8"/>
  </w:num>
  <w:num w:numId="22">
    <w:abstractNumId w:val="8"/>
  </w:num>
  <w:num w:numId="23">
    <w:abstractNumId w:val="3"/>
  </w:num>
  <w:num w:numId="24">
    <w:abstractNumId w:val="3"/>
  </w:num>
  <w:num w:numId="25">
    <w:abstractNumId w:val="2"/>
  </w:num>
  <w:num w:numId="26">
    <w:abstractNumId w:val="2"/>
  </w:num>
  <w:num w:numId="27">
    <w:abstractNumId w:val="1"/>
  </w:num>
  <w:num w:numId="28">
    <w:abstractNumId w:val="1"/>
  </w:num>
  <w:num w:numId="29">
    <w:abstractNumId w:val="0"/>
  </w:num>
  <w:num w:numId="30">
    <w:abstractNumId w:val="0"/>
  </w:num>
  <w:num w:numId="31">
    <w:abstractNumId w:val="15"/>
  </w:num>
  <w:num w:numId="32">
    <w:abstractNumId w:val="15"/>
  </w:num>
  <w:num w:numId="33">
    <w:abstractNumId w:val="15"/>
  </w:num>
  <w:num w:numId="34">
    <w:abstractNumId w:val="23"/>
  </w:num>
  <w:num w:numId="35">
    <w:abstractNumId w:val="21"/>
  </w:num>
  <w:num w:numId="36">
    <w:abstractNumId w:val="19"/>
  </w:num>
  <w:num w:numId="37">
    <w:abstractNumId w:val="16"/>
  </w:num>
  <w:num w:numId="38">
    <w:abstractNumId w:val="25"/>
  </w:num>
  <w:num w:numId="39">
    <w:abstractNumId w:val="22"/>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CH"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rawingGridHorizontalSpacing w:val="120"/>
  <w:displayHorizontalDrawingGridEvery w:val="2"/>
  <w:displayVerticalDrawingGridEvery w:val="2"/>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F60"/>
    <w:rsid w:val="000F3F60"/>
    <w:rsid w:val="008C101A"/>
    <w:rsid w:val="00A71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9A919D2"/>
  <w15:docId w15:val="{245FB5F1-5EC5-476F-A040-A763D9C5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de-C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60" w:lineRule="atLeast"/>
    </w:pPr>
    <w:rPr>
      <w:rFonts w:ascii="Arial" w:hAnsi="Arial"/>
    </w:rPr>
  </w:style>
  <w:style w:type="paragraph" w:styleId="berschrift1">
    <w:name w:val="heading 1"/>
    <w:basedOn w:val="Standard"/>
    <w:next w:val="Standard"/>
    <w:qFormat/>
    <w:pPr>
      <w:keepNext/>
      <w:numPr>
        <w:numId w:val="31"/>
      </w:numPr>
      <w:spacing w:line="360" w:lineRule="atLeast"/>
      <w:outlineLvl w:val="0"/>
    </w:pPr>
    <w:rPr>
      <w:b/>
      <w:kern w:val="32"/>
      <w:sz w:val="28"/>
    </w:rPr>
  </w:style>
  <w:style w:type="paragraph" w:styleId="berschrift2">
    <w:name w:val="heading 2"/>
    <w:basedOn w:val="Standard"/>
    <w:next w:val="Standard"/>
    <w:qFormat/>
    <w:pPr>
      <w:keepNext/>
      <w:numPr>
        <w:ilvl w:val="1"/>
        <w:numId w:val="32"/>
      </w:numPr>
      <w:outlineLvl w:val="1"/>
    </w:pPr>
    <w:rPr>
      <w:b/>
    </w:rPr>
  </w:style>
  <w:style w:type="paragraph" w:styleId="berschrift3">
    <w:name w:val="heading 3"/>
    <w:basedOn w:val="Standard"/>
    <w:next w:val="Standard"/>
    <w:qFormat/>
    <w:pPr>
      <w:keepNext/>
      <w:numPr>
        <w:ilvl w:val="2"/>
        <w:numId w:val="33"/>
      </w:numPr>
      <w:outlineLvl w:val="2"/>
    </w:pPr>
  </w:style>
  <w:style w:type="paragraph" w:styleId="berschrift4">
    <w:name w:val="heading 4"/>
    <w:basedOn w:val="Standard"/>
    <w:next w:val="Standard"/>
    <w:qFormat/>
    <w:pPr>
      <w:keepNext/>
      <w:outlineLvl w:val="3"/>
    </w:pPr>
    <w:rPr>
      <w:b/>
      <w:bCs/>
      <w:sz w:val="24"/>
      <w:szCs w:val="24"/>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paragraph" w:styleId="berschrift8">
    <w:name w:val="heading 8"/>
    <w:basedOn w:val="Standard"/>
    <w:next w:val="Standard"/>
    <w:qFormat/>
    <w:pPr>
      <w:spacing w:before="240" w:after="60"/>
      <w:outlineLvl w:val="7"/>
    </w:pPr>
    <w:rPr>
      <w:rFonts w:ascii="Times New Roman" w:hAnsi="Times New Roman"/>
      <w:i/>
      <w:iCs/>
      <w:sz w:val="24"/>
      <w:szCs w:val="24"/>
    </w:rPr>
  </w:style>
  <w:style w:type="paragraph" w:styleId="berschrift9">
    <w:name w:val="heading 9"/>
    <w:basedOn w:val="Standard"/>
    <w:next w:val="Standard"/>
    <w:qFormat/>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pPr>
      <w:ind w:left="425" w:hanging="425"/>
    </w:pPr>
  </w:style>
  <w:style w:type="paragraph" w:styleId="Aufzhlungszeichen">
    <w:name w:val="List Bullet"/>
    <w:basedOn w:val="Standard"/>
    <w:pPr>
      <w:numPr>
        <w:numId w:val="2"/>
      </w:numPr>
    </w:pPr>
  </w:style>
  <w:style w:type="paragraph" w:styleId="Aufzhlungszeichen2">
    <w:name w:val="List Bullet 2"/>
    <w:basedOn w:val="Aufzhlungszeichen"/>
    <w:pPr>
      <w:numPr>
        <w:numId w:val="4"/>
      </w:numPr>
    </w:pPr>
  </w:style>
  <w:style w:type="paragraph" w:styleId="Aufzhlungszeichen3">
    <w:name w:val="List Bullet 3"/>
    <w:basedOn w:val="Standard"/>
    <w:pPr>
      <w:numPr>
        <w:numId w:val="6"/>
      </w:numPr>
    </w:pPr>
  </w:style>
  <w:style w:type="paragraph" w:styleId="Aufzhlungszeichen4">
    <w:name w:val="List Bullet 4"/>
    <w:basedOn w:val="Standard"/>
    <w:pPr>
      <w:numPr>
        <w:numId w:val="8"/>
      </w:numPr>
    </w:pPr>
  </w:style>
  <w:style w:type="paragraph" w:styleId="Aufzhlungszeichen5">
    <w:name w:val="List Bullet 5"/>
    <w:basedOn w:val="Standard"/>
    <w:pPr>
      <w:numPr>
        <w:numId w:val="10"/>
      </w:numPr>
    </w:pPr>
  </w:style>
  <w:style w:type="paragraph" w:styleId="Blocktext">
    <w:name w:val="Block Text"/>
    <w:basedOn w:val="Standard"/>
    <w:pPr>
      <w:spacing w:after="120"/>
      <w:ind w:left="851" w:right="851"/>
    </w:pPr>
  </w:style>
  <w:style w:type="paragraph" w:styleId="Fuzeile">
    <w:name w:val="footer"/>
    <w:basedOn w:val="Standard"/>
    <w:link w:val="FuzeileZchn"/>
    <w:uiPriority w:val="99"/>
    <w:pPr>
      <w:suppressAutoHyphens/>
      <w:spacing w:line="160" w:lineRule="atLeast"/>
    </w:pPr>
    <w:rPr>
      <w:noProof/>
      <w:sz w:val="12"/>
    </w:rPr>
  </w:style>
  <w:style w:type="paragraph" w:styleId="Gruformel">
    <w:name w:val="Closing"/>
    <w:basedOn w:val="Standard"/>
    <w:pPr>
      <w:ind w:left="4252"/>
    </w:pPr>
  </w:style>
  <w:style w:type="paragraph" w:styleId="Index1">
    <w:name w:val="index 1"/>
    <w:basedOn w:val="Standard"/>
    <w:next w:val="Standard"/>
    <w:semiHidden/>
    <w:pPr>
      <w:ind w:left="425" w:hanging="425"/>
    </w:pPr>
  </w:style>
  <w:style w:type="paragraph" w:styleId="Index2">
    <w:name w:val="index 2"/>
    <w:basedOn w:val="Standard"/>
    <w:next w:val="Standard"/>
    <w:semiHidden/>
    <w:pPr>
      <w:ind w:left="851" w:hanging="851"/>
    </w:pPr>
  </w:style>
  <w:style w:type="paragraph" w:styleId="Index3">
    <w:name w:val="index 3"/>
    <w:basedOn w:val="Standard"/>
    <w:next w:val="Standard"/>
    <w:semiHidden/>
    <w:pPr>
      <w:ind w:left="1276" w:hanging="1276"/>
    </w:pPr>
  </w:style>
  <w:style w:type="paragraph" w:styleId="Index4">
    <w:name w:val="index 4"/>
    <w:basedOn w:val="Standard"/>
    <w:next w:val="Standard"/>
    <w:semiHidden/>
    <w:pPr>
      <w:ind w:left="1701" w:hanging="1701"/>
    </w:pPr>
  </w:style>
  <w:style w:type="paragraph" w:styleId="Index5">
    <w:name w:val="index 5"/>
    <w:basedOn w:val="Standard"/>
    <w:next w:val="Standard"/>
    <w:semiHidden/>
    <w:pPr>
      <w:ind w:left="2126" w:hanging="2126"/>
    </w:pPr>
  </w:style>
  <w:style w:type="paragraph" w:styleId="Index6">
    <w:name w:val="index 6"/>
    <w:basedOn w:val="Standard"/>
    <w:next w:val="Standard"/>
    <w:semiHidden/>
    <w:pPr>
      <w:ind w:left="2552" w:hanging="2552"/>
    </w:pPr>
  </w:style>
  <w:style w:type="paragraph" w:styleId="Index7">
    <w:name w:val="index 7"/>
    <w:basedOn w:val="Standard"/>
    <w:next w:val="Standard"/>
    <w:semiHidden/>
    <w:pPr>
      <w:ind w:left="2977" w:hanging="2977"/>
    </w:pPr>
  </w:style>
  <w:style w:type="paragraph" w:styleId="Index8">
    <w:name w:val="index 8"/>
    <w:basedOn w:val="Standard"/>
    <w:next w:val="Standard"/>
    <w:semiHidden/>
    <w:pPr>
      <w:ind w:left="3402" w:hanging="3402"/>
    </w:pPr>
  </w:style>
  <w:style w:type="paragraph" w:styleId="Index9">
    <w:name w:val="index 9"/>
    <w:basedOn w:val="Standard"/>
    <w:next w:val="Standard"/>
    <w:semiHidden/>
    <w:pPr>
      <w:ind w:left="3827" w:hanging="3827"/>
    </w:pPr>
  </w:style>
  <w:style w:type="paragraph" w:styleId="Kopfzeile">
    <w:name w:val="header"/>
    <w:basedOn w:val="Standard"/>
    <w:link w:val="KopfzeileZchn"/>
    <w:uiPriority w:val="99"/>
    <w:pPr>
      <w:suppressAutoHyphens/>
      <w:spacing w:line="200" w:lineRule="atLeast"/>
    </w:pPr>
    <w:rPr>
      <w:noProof/>
      <w:sz w:val="15"/>
    </w:rPr>
  </w:style>
  <w:style w:type="paragraph" w:customStyle="1" w:styleId="KopfzeileDepartement">
    <w:name w:val="KopfzeileDepartement"/>
    <w:basedOn w:val="Kopfzeile"/>
    <w:next w:val="Kopfzeile"/>
    <w:pPr>
      <w:spacing w:after="80"/>
    </w:pPr>
  </w:style>
  <w:style w:type="paragraph" w:customStyle="1" w:styleId="KopfzeileFett">
    <w:name w:val="KopfzeileFett"/>
    <w:basedOn w:val="Kopfzeile"/>
    <w:next w:val="Kopfzeile"/>
    <w:rPr>
      <w:b/>
    </w:rPr>
  </w:style>
  <w:style w:type="paragraph" w:styleId="Liste">
    <w:name w:val="List"/>
    <w:basedOn w:val="Standard"/>
    <w:pPr>
      <w:numPr>
        <w:numId w:val="11"/>
      </w:numPr>
    </w:pPr>
  </w:style>
  <w:style w:type="paragraph" w:styleId="Liste2">
    <w:name w:val="List 2"/>
    <w:basedOn w:val="Standard"/>
    <w:pPr>
      <w:numPr>
        <w:numId w:val="12"/>
      </w:numPr>
    </w:pPr>
  </w:style>
  <w:style w:type="paragraph" w:styleId="Liste3">
    <w:name w:val="List 3"/>
    <w:basedOn w:val="Standard"/>
    <w:pPr>
      <w:numPr>
        <w:numId w:val="13"/>
      </w:numPr>
    </w:pPr>
  </w:style>
  <w:style w:type="paragraph" w:styleId="Liste4">
    <w:name w:val="List 4"/>
    <w:basedOn w:val="Standard"/>
    <w:pPr>
      <w:numPr>
        <w:numId w:val="14"/>
      </w:numPr>
    </w:pPr>
  </w:style>
  <w:style w:type="paragraph" w:styleId="Liste5">
    <w:name w:val="List 5"/>
    <w:basedOn w:val="Standard"/>
    <w:pPr>
      <w:numPr>
        <w:numId w:val="15"/>
      </w:numPr>
    </w:pPr>
  </w:style>
  <w:style w:type="paragraph" w:styleId="Listenfortsetzung">
    <w:name w:val="List Continue"/>
    <w:basedOn w:val="Standard"/>
    <w:pPr>
      <w:numPr>
        <w:numId w:val="16"/>
      </w:numPr>
    </w:pPr>
  </w:style>
  <w:style w:type="paragraph" w:styleId="Listenfortsetzung2">
    <w:name w:val="List Continue 2"/>
    <w:basedOn w:val="Standard"/>
    <w:pPr>
      <w:numPr>
        <w:numId w:val="17"/>
      </w:numPr>
    </w:pPr>
  </w:style>
  <w:style w:type="paragraph" w:styleId="Listenfortsetzung3">
    <w:name w:val="List Continue 3"/>
    <w:basedOn w:val="Standard"/>
    <w:pPr>
      <w:numPr>
        <w:numId w:val="18"/>
      </w:numPr>
    </w:pPr>
  </w:style>
  <w:style w:type="paragraph" w:styleId="Listenfortsetzung4">
    <w:name w:val="List Continue 4"/>
    <w:basedOn w:val="Standard"/>
    <w:pPr>
      <w:numPr>
        <w:numId w:val="19"/>
      </w:numPr>
    </w:pPr>
  </w:style>
  <w:style w:type="paragraph" w:styleId="Listenfortsetzung5">
    <w:name w:val="List Continue 5"/>
    <w:basedOn w:val="Standard"/>
    <w:pPr>
      <w:numPr>
        <w:numId w:val="20"/>
      </w:numPr>
    </w:pPr>
  </w:style>
  <w:style w:type="paragraph" w:styleId="Listennummer">
    <w:name w:val="List Number"/>
    <w:basedOn w:val="Standard"/>
    <w:pPr>
      <w:numPr>
        <w:numId w:val="22"/>
      </w:numPr>
      <w:tabs>
        <w:tab w:val="clear" w:pos="360"/>
        <w:tab w:val="num" w:pos="425"/>
      </w:tabs>
      <w:ind w:left="425" w:hanging="425"/>
    </w:pPr>
  </w:style>
  <w:style w:type="paragraph" w:styleId="Listennummer2">
    <w:name w:val="List Number 2"/>
    <w:basedOn w:val="Standard"/>
    <w:pPr>
      <w:numPr>
        <w:numId w:val="24"/>
      </w:numPr>
      <w:tabs>
        <w:tab w:val="clear" w:pos="643"/>
        <w:tab w:val="num" w:pos="851"/>
      </w:tabs>
      <w:ind w:left="851" w:hanging="426"/>
    </w:pPr>
  </w:style>
  <w:style w:type="paragraph" w:styleId="Listennummer3">
    <w:name w:val="List Number 3"/>
    <w:basedOn w:val="Standard"/>
    <w:pPr>
      <w:numPr>
        <w:numId w:val="26"/>
      </w:numPr>
      <w:tabs>
        <w:tab w:val="clear" w:pos="926"/>
        <w:tab w:val="num" w:pos="1276"/>
      </w:tabs>
      <w:ind w:left="1276" w:hanging="425"/>
    </w:pPr>
  </w:style>
  <w:style w:type="paragraph" w:styleId="Listennummer4">
    <w:name w:val="List Number 4"/>
    <w:basedOn w:val="Standard"/>
    <w:pPr>
      <w:numPr>
        <w:numId w:val="28"/>
      </w:numPr>
      <w:tabs>
        <w:tab w:val="clear" w:pos="1209"/>
        <w:tab w:val="num" w:pos="1701"/>
      </w:tabs>
      <w:ind w:left="1701" w:hanging="425"/>
    </w:pPr>
  </w:style>
  <w:style w:type="paragraph" w:styleId="Listennummer5">
    <w:name w:val="List Number 5"/>
    <w:basedOn w:val="Standard"/>
    <w:pPr>
      <w:numPr>
        <w:numId w:val="30"/>
      </w:numPr>
      <w:tabs>
        <w:tab w:val="clear" w:pos="1492"/>
        <w:tab w:val="num" w:pos="2126"/>
      </w:tabs>
      <w:ind w:left="2126" w:hanging="425"/>
    </w:p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851" w:hanging="851"/>
    </w:pPr>
    <w:rPr>
      <w:rFonts w:cs="Arial"/>
      <w:sz w:val="24"/>
      <w:szCs w:val="24"/>
    </w:rPr>
  </w:style>
  <w:style w:type="paragraph" w:styleId="Rechtsgrundlagenverzeichnis">
    <w:name w:val="table of authorities"/>
    <w:basedOn w:val="Standard"/>
    <w:next w:val="Standard"/>
    <w:semiHidden/>
    <w:pPr>
      <w:ind w:left="425" w:hanging="425"/>
    </w:pPr>
  </w:style>
  <w:style w:type="paragraph" w:customStyle="1" w:styleId="Referenz">
    <w:name w:val="Referenz"/>
    <w:basedOn w:val="Standard"/>
    <w:pPr>
      <w:spacing w:line="200" w:lineRule="atLeast"/>
    </w:pPr>
    <w:rPr>
      <w:sz w:val="15"/>
    </w:rPr>
  </w:style>
  <w:style w:type="paragraph" w:customStyle="1" w:styleId="ReferenzFett">
    <w:name w:val="ReferenzFett"/>
    <w:basedOn w:val="Referenz"/>
    <w:next w:val="Referenz"/>
    <w:rPr>
      <w:b/>
    </w:rPr>
  </w:style>
  <w:style w:type="paragraph" w:customStyle="1" w:styleId="ReferenzUnterstrichen">
    <w:name w:val="ReferenzUnterstrichen"/>
    <w:basedOn w:val="Referenz"/>
    <w:next w:val="Referenz"/>
    <w:rPr>
      <w:u w:val="single"/>
    </w:rPr>
  </w:style>
  <w:style w:type="character" w:styleId="Seitenzahl">
    <w:name w:val="page number"/>
    <w:rPr>
      <w:rFonts w:ascii="Arial" w:hAnsi="Arial"/>
      <w:dstrike w:val="0"/>
      <w:color w:val="auto"/>
      <w:sz w:val="14"/>
      <w:vertAlign w:val="baseline"/>
    </w:rPr>
  </w:style>
  <w:style w:type="paragraph" w:styleId="StandardWeb">
    <w:name w:val="Normal (Web)"/>
    <w:basedOn w:val="Standard"/>
    <w:rPr>
      <w:sz w:val="24"/>
      <w:szCs w:val="24"/>
    </w:rPr>
  </w:style>
  <w:style w:type="paragraph" w:customStyle="1" w:styleId="StandardFett">
    <w:name w:val="StandardFett"/>
    <w:basedOn w:val="Standard"/>
    <w:next w:val="Standard"/>
    <w:rPr>
      <w:b/>
    </w:rPr>
  </w:style>
  <w:style w:type="paragraph" w:styleId="Textkrper">
    <w:name w:val="Body Text"/>
    <w:basedOn w:val="Standard"/>
    <w:pPr>
      <w:spacing w:after="120"/>
    </w:pPr>
  </w:style>
  <w:style w:type="paragraph" w:styleId="Textkrper-Zeileneinzug">
    <w:name w:val="Body Text Indent"/>
    <w:basedOn w:val="Standard"/>
    <w:pPr>
      <w:spacing w:after="120"/>
      <w:ind w:left="425"/>
    </w:pPr>
  </w:style>
  <w:style w:type="paragraph" w:styleId="Textkrper-Einzug2">
    <w:name w:val="Body Text Indent 2"/>
    <w:basedOn w:val="Standard"/>
    <w:pPr>
      <w:spacing w:after="120" w:line="480" w:lineRule="auto"/>
      <w:ind w:left="425"/>
    </w:pPr>
  </w:style>
  <w:style w:type="paragraph" w:styleId="Textkrper-Einzug3">
    <w:name w:val="Body Text Indent 3"/>
    <w:basedOn w:val="Standard"/>
    <w:pPr>
      <w:spacing w:after="120"/>
      <w:ind w:left="425"/>
    </w:pPr>
    <w:rPr>
      <w:sz w:val="16"/>
      <w:szCs w:val="16"/>
    </w:rPr>
  </w:style>
  <w:style w:type="paragraph" w:styleId="Textkrper-Erstzeileneinzug">
    <w:name w:val="Body Text First Indent"/>
    <w:basedOn w:val="Textkrper"/>
    <w:pPr>
      <w:ind w:firstLine="425"/>
    </w:pPr>
  </w:style>
  <w:style w:type="paragraph" w:styleId="Textkrper-Erstzeileneinzug2">
    <w:name w:val="Body Text First Indent 2"/>
    <w:basedOn w:val="Textkrper-Zeileneinzug"/>
    <w:pPr>
      <w:ind w:firstLine="879"/>
    </w:pPr>
  </w:style>
  <w:style w:type="paragraph" w:styleId="Titel">
    <w:name w:val="Title"/>
    <w:basedOn w:val="Standard"/>
    <w:next w:val="Standard"/>
    <w:qFormat/>
    <w:pPr>
      <w:keepNext/>
      <w:spacing w:line="360" w:lineRule="atLeast"/>
    </w:pPr>
    <w:rPr>
      <w:rFonts w:cs="Arial"/>
      <w:b/>
      <w:bCs/>
      <w:kern w:val="28"/>
      <w:sz w:val="28"/>
      <w:szCs w:val="32"/>
    </w:rPr>
  </w:style>
  <w:style w:type="paragraph" w:styleId="Untertitel">
    <w:name w:val="Subtitle"/>
    <w:basedOn w:val="Standard"/>
    <w:next w:val="Standard"/>
    <w:qFormat/>
    <w:rPr>
      <w:rFonts w:cs="Arial"/>
      <w:b/>
      <w:szCs w:val="24"/>
    </w:rPr>
  </w:style>
  <w:style w:type="paragraph" w:styleId="Verzeichnis1">
    <w:name w:val="toc 1"/>
    <w:basedOn w:val="Standard"/>
    <w:next w:val="Standard"/>
    <w:semiHidden/>
    <w:pPr>
      <w:tabs>
        <w:tab w:val="left" w:pos="851"/>
        <w:tab w:val="right" w:pos="9072"/>
      </w:tabs>
      <w:spacing w:before="240"/>
      <w:ind w:left="851" w:hanging="851"/>
    </w:pPr>
    <w:rPr>
      <w:b/>
      <w:sz w:val="24"/>
    </w:rPr>
  </w:style>
  <w:style w:type="paragraph" w:styleId="Verzeichnis2">
    <w:name w:val="toc 2"/>
    <w:basedOn w:val="Standard"/>
    <w:next w:val="Standard"/>
    <w:semiHidden/>
    <w:pPr>
      <w:tabs>
        <w:tab w:val="left" w:pos="850"/>
        <w:tab w:val="right" w:leader="dot" w:pos="9072"/>
      </w:tabs>
      <w:spacing w:before="60"/>
      <w:ind w:left="851" w:hanging="851"/>
    </w:pPr>
  </w:style>
  <w:style w:type="paragraph" w:styleId="Verzeichnis3">
    <w:name w:val="toc 3"/>
    <w:basedOn w:val="Standard"/>
    <w:next w:val="Standard"/>
    <w:semiHidden/>
    <w:pPr>
      <w:tabs>
        <w:tab w:val="left" w:pos="850"/>
        <w:tab w:val="right" w:leader="dot" w:pos="9072"/>
      </w:tabs>
      <w:spacing w:before="60"/>
      <w:ind w:left="851" w:hanging="851"/>
    </w:pPr>
  </w:style>
  <w:style w:type="character" w:styleId="Zeilennummer">
    <w:name w:val="line number"/>
    <w:basedOn w:val="Absatz-Standardschriftart"/>
  </w:style>
  <w:style w:type="paragraph" w:styleId="Anrede">
    <w:name w:val="Salutation"/>
    <w:basedOn w:val="Standard"/>
    <w:next w:val="Standard"/>
  </w:style>
  <w:style w:type="paragraph" w:styleId="Beschriftung">
    <w:name w:val="caption"/>
    <w:basedOn w:val="Standard"/>
    <w:next w:val="Standard"/>
    <w:qFormat/>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link w:val="FunotentextZchn"/>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NurText">
    <w:name w:val="Plain Text"/>
    <w:basedOn w:val="Standard"/>
    <w:rPr>
      <w:rFonts w:ascii="Courier New" w:hAnsi="Courier New" w:cs="Courier New"/>
    </w:rPr>
  </w:style>
  <w:style w:type="paragraph" w:styleId="RGV-berschrift">
    <w:name w:val="toa heading"/>
    <w:basedOn w:val="Standard"/>
    <w:next w:val="Standard"/>
    <w:semiHidden/>
    <w:pPr>
      <w:spacing w:before="120"/>
    </w:pPr>
    <w:rPr>
      <w:rFonts w:cs="Arial"/>
      <w:b/>
      <w:bCs/>
      <w:sz w:val="24"/>
      <w:szCs w:val="24"/>
    </w:rPr>
  </w:style>
  <w:style w:type="paragraph" w:styleId="Standardeinzug">
    <w:name w:val="Normal Indent"/>
    <w:basedOn w:val="Standard"/>
    <w:pPr>
      <w:ind w:left="425"/>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Umschlagabsenderadresse">
    <w:name w:val="envelope return"/>
    <w:basedOn w:val="Standard"/>
    <w:rPr>
      <w:rFonts w:cs="Arial"/>
    </w:rPr>
  </w:style>
  <w:style w:type="paragraph" w:styleId="Umschlagadresse">
    <w:name w:val="envelope address"/>
    <w:basedOn w:val="Standard"/>
    <w:pPr>
      <w:framePr w:w="7920" w:h="1980" w:hRule="exact" w:hSpace="180" w:wrap="auto" w:hAnchor="page" w:xAlign="center" w:yAlign="bottom"/>
      <w:ind w:left="2880"/>
    </w:pPr>
    <w:rPr>
      <w:rFonts w:cs="Arial"/>
      <w:sz w:val="24"/>
      <w:szCs w:val="24"/>
    </w:rPr>
  </w:style>
  <w:style w:type="paragraph" w:styleId="Unterschrift">
    <w:name w:val="Signature"/>
    <w:basedOn w:val="Standard"/>
    <w:pPr>
      <w:ind w:left="4252"/>
    </w:pPr>
  </w:style>
  <w:style w:type="paragraph" w:styleId="Verzeichnis4">
    <w:name w:val="toc 4"/>
    <w:basedOn w:val="Standard"/>
    <w:next w:val="Standard"/>
    <w:semiHidden/>
    <w:pPr>
      <w:ind w:left="600"/>
    </w:pPr>
  </w:style>
  <w:style w:type="paragraph" w:styleId="Verzeichnis5">
    <w:name w:val="toc 5"/>
    <w:basedOn w:val="Standard"/>
    <w:next w:val="Standard"/>
    <w:semiHidden/>
    <w:pPr>
      <w:ind w:left="800"/>
    </w:pPr>
  </w:style>
  <w:style w:type="paragraph" w:styleId="Verzeichnis6">
    <w:name w:val="toc 6"/>
    <w:basedOn w:val="Standard"/>
    <w:next w:val="Standard"/>
    <w:semiHidden/>
    <w:pPr>
      <w:ind w:left="1000"/>
    </w:pPr>
  </w:style>
  <w:style w:type="paragraph" w:styleId="Verzeichnis7">
    <w:name w:val="toc 7"/>
    <w:basedOn w:val="Standard"/>
    <w:next w:val="Standard"/>
    <w:semiHidden/>
    <w:pPr>
      <w:ind w:left="1200"/>
    </w:pPr>
  </w:style>
  <w:style w:type="paragraph" w:styleId="Verzeichnis8">
    <w:name w:val="toc 8"/>
    <w:basedOn w:val="Standard"/>
    <w:next w:val="Standard"/>
    <w:semiHidden/>
    <w:pPr>
      <w:ind w:left="1400"/>
    </w:pPr>
  </w:style>
  <w:style w:type="paragraph" w:styleId="Verzeichnis9">
    <w:name w:val="toc 9"/>
    <w:basedOn w:val="Standard"/>
    <w:next w:val="Standard"/>
    <w:semiHidden/>
    <w:pPr>
      <w:ind w:left="1600"/>
    </w:pPr>
  </w:style>
  <w:style w:type="paragraph" w:customStyle="1" w:styleId="ListStrich">
    <w:name w:val="List_Strich"/>
    <w:basedOn w:val="Standard"/>
    <w:pPr>
      <w:numPr>
        <w:numId w:val="35"/>
      </w:numPr>
    </w:pPr>
  </w:style>
  <w:style w:type="paragraph" w:customStyle="1" w:styleId="ListPunkt">
    <w:name w:val="List_Punkt"/>
    <w:basedOn w:val="Standard"/>
    <w:pPr>
      <w:numPr>
        <w:numId w:val="34"/>
      </w:numPr>
    </w:pPr>
  </w:style>
  <w:style w:type="paragraph" w:customStyle="1" w:styleId="ListNum">
    <w:name w:val="List_Num"/>
    <w:basedOn w:val="Standard"/>
    <w:pPr>
      <w:numPr>
        <w:numId w:val="36"/>
      </w:numPr>
    </w:pPr>
  </w:style>
  <w:style w:type="paragraph" w:customStyle="1" w:styleId="ListAlpha">
    <w:name w:val="List_Alpha"/>
    <w:basedOn w:val="Standard"/>
    <w:pPr>
      <w:numPr>
        <w:numId w:val="37"/>
      </w:numPr>
    </w:pPr>
  </w:style>
  <w:style w:type="paragraph" w:customStyle="1" w:styleId="titre2ks">
    <w:name w:val="titre2 ks"/>
    <w:basedOn w:val="berschrift1"/>
    <w:next w:val="Standard"/>
    <w:pPr>
      <w:numPr>
        <w:numId w:val="0"/>
      </w:numPr>
      <w:spacing w:line="240" w:lineRule="auto"/>
      <w:ind w:left="1191" w:hanging="340"/>
    </w:pPr>
    <w:rPr>
      <w:kern w:val="0"/>
    </w:rPr>
  </w:style>
  <w:style w:type="paragraph" w:customStyle="1" w:styleId="titre2ks0">
    <w:name w:val="titre2ks"/>
    <w:basedOn w:val="berschrift1"/>
    <w:next w:val="Standard"/>
    <w:autoRedefine/>
    <w:pPr>
      <w:numPr>
        <w:numId w:val="0"/>
      </w:numPr>
      <w:spacing w:line="240" w:lineRule="auto"/>
      <w:ind w:left="1276" w:hanging="142"/>
    </w:pPr>
    <w:rPr>
      <w:kern w:val="0"/>
    </w:rPr>
  </w:style>
  <w:style w:type="character" w:styleId="Hyperlink">
    <w:name w:val="Hyperlink"/>
    <w:aliases w:val="Link"/>
    <w:uiPriority w:val="99"/>
    <w:qFormat/>
    <w:rPr>
      <w:b w:val="0"/>
      <w:bCs w:val="0"/>
      <w:color w:val="0079A8"/>
      <w:sz w:val="24"/>
      <w:szCs w:val="24"/>
      <w:u w:val="single"/>
    </w:rPr>
  </w:style>
  <w:style w:type="character" w:styleId="Kommentarzeichen">
    <w:name w:val="annotation reference"/>
    <w:rPr>
      <w:sz w:val="16"/>
      <w:szCs w:val="16"/>
    </w:rPr>
  </w:style>
  <w:style w:type="paragraph" w:styleId="Kommentarthema">
    <w:name w:val="annotation subject"/>
    <w:basedOn w:val="Kommentartext"/>
    <w:next w:val="Kommentartext"/>
    <w:link w:val="KommentarthemaZchn"/>
    <w:rPr>
      <w:b/>
      <w:bCs/>
    </w:rPr>
  </w:style>
  <w:style w:type="character" w:customStyle="1" w:styleId="KommentartextZchn">
    <w:name w:val="Kommentartext Zchn"/>
    <w:link w:val="Kommentartext"/>
    <w:semiHidden/>
    <w:rPr>
      <w:rFonts w:ascii="Arial" w:hAnsi="Arial"/>
    </w:rPr>
  </w:style>
  <w:style w:type="character" w:customStyle="1" w:styleId="KommentarthemaZchn">
    <w:name w:val="Kommentarthema Zchn"/>
    <w:link w:val="Kommentarthema"/>
    <w:rPr>
      <w:rFonts w:ascii="Arial" w:hAnsi="Arial"/>
      <w:b/>
      <w:bCs/>
    </w:rPr>
  </w:style>
  <w:style w:type="paragraph" w:styleId="Sprechblasentext">
    <w:name w:val="Balloon Text"/>
    <w:basedOn w:val="Standard"/>
    <w:link w:val="SprechblasentextZchn"/>
    <w:pPr>
      <w:spacing w:line="240" w:lineRule="auto"/>
    </w:pPr>
    <w:rPr>
      <w:rFonts w:ascii="Tahoma" w:hAnsi="Tahoma"/>
      <w:sz w:val="16"/>
      <w:szCs w:val="16"/>
    </w:rPr>
  </w:style>
  <w:style w:type="character" w:customStyle="1" w:styleId="SprechblasentextZchn">
    <w:name w:val="Sprechblasentext Zchn"/>
    <w:link w:val="Sprechblasentext"/>
    <w:rPr>
      <w:rFonts w:ascii="Tahoma" w:hAnsi="Tahoma" w:cs="Tahoma"/>
      <w:sz w:val="16"/>
      <w:szCs w:val="16"/>
    </w:rPr>
  </w:style>
  <w:style w:type="character" w:styleId="Funotenzeichen">
    <w:name w:val="footnote reference"/>
    <w:aliases w:val="Note de bas de page Car1"/>
    <w:rPr>
      <w:vertAlign w:val="superscript"/>
    </w:rPr>
  </w:style>
  <w:style w:type="character" w:customStyle="1" w:styleId="KopfzeileZchn">
    <w:name w:val="Kopfzeile Zchn"/>
    <w:link w:val="Kopfzeile"/>
    <w:uiPriority w:val="99"/>
    <w:rPr>
      <w:rFonts w:ascii="Arial" w:hAnsi="Arial"/>
      <w:noProof/>
      <w:sz w:val="15"/>
      <w:lang w:val="de-CH" w:eastAsia="de-CH"/>
    </w:rPr>
  </w:style>
  <w:style w:type="character" w:customStyle="1" w:styleId="tw4winMark">
    <w:name w:val="tw4winMark"/>
    <w:uiPriority w:val="99"/>
    <w:rPr>
      <w:rFonts w:ascii="Courier New" w:hAnsi="Courier New"/>
      <w:vanish/>
      <w:color w:val="800080"/>
      <w:vertAlign w:val="subscript"/>
    </w:rPr>
  </w:style>
  <w:style w:type="character" w:customStyle="1" w:styleId="FunotentextZchn">
    <w:name w:val="Fußnotentext Zchn"/>
    <w:link w:val="Funotentext"/>
    <w:rPr>
      <w:rFonts w:ascii="Arial" w:hAnsi="Arial"/>
      <w:lang w:val="de-CH" w:eastAsia="de-CH"/>
    </w:rPr>
  </w:style>
  <w:style w:type="character" w:customStyle="1" w:styleId="FuzeileZchn">
    <w:name w:val="Fußzeile Zchn"/>
    <w:basedOn w:val="Absatz-Standardschriftart"/>
    <w:link w:val="Fuzeile"/>
    <w:uiPriority w:val="99"/>
    <w:rPr>
      <w:rFonts w:ascii="Arial" w:hAnsi="Arial"/>
      <w:noProof/>
      <w:sz w:val="12"/>
      <w:lang w:val="de-CH" w:eastAsia="de-CH"/>
    </w:rPr>
  </w:style>
  <w:style w:type="character" w:styleId="Platzhaltertext">
    <w:name w:val="Placeholder Text"/>
    <w:basedOn w:val="Absatz-Standardschriftart"/>
    <w:uiPriority w:val="99"/>
    <w:semiHidden/>
    <w:rPr>
      <w:color w:val="808080"/>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BesuchterLink">
    <w:name w:val="FollowedHyperlink"/>
    <w:basedOn w:val="Absatz-Standardschriftart"/>
    <w:semiHidden/>
    <w:unhideWhenUsed/>
    <w:rPr>
      <w:color w:val="800080" w:themeColor="followedHyperlink"/>
      <w:u w:val="single"/>
    </w:rPr>
  </w:style>
  <w:style w:type="paragraph" w:customStyle="1" w:styleId="Standard10Pt">
    <w:name w:val="Standard 10 Pt"/>
    <w:link w:val="Standard10PtZchn"/>
    <w:uiPriority w:val="5"/>
    <w:qFormat/>
    <w:locked/>
    <w:rPr>
      <w:rFonts w:ascii="Arial" w:hAnsi="Arial"/>
      <w:szCs w:val="28"/>
      <w:lang w:bidi="ar-SA"/>
    </w:rPr>
  </w:style>
  <w:style w:type="character" w:customStyle="1" w:styleId="Standard10PtZchn">
    <w:name w:val="Standard 10 Pt Zchn"/>
    <w:basedOn w:val="Absatz-Standardschriftart"/>
    <w:link w:val="Standard10Pt"/>
    <w:uiPriority w:val="5"/>
    <w:rPr>
      <w:rFonts w:ascii="Arial" w:hAnsi="Arial"/>
      <w:szCs w:val="28"/>
      <w:lang w:bidi="ar-SA"/>
    </w:rPr>
  </w:style>
  <w:style w:type="paragraph" w:customStyle="1" w:styleId="Fusszeile">
    <w:name w:val="Fusszeile"/>
    <w:uiPriority w:val="98"/>
    <w:semiHidden/>
    <w:unhideWhenUsed/>
    <w:pPr>
      <w:pBdr>
        <w:top w:val="single" w:sz="4" w:space="5" w:color="auto"/>
      </w:pBdr>
    </w:pPr>
    <w:rPr>
      <w:rFonts w:ascii="Arial" w:hAnsi="Arial"/>
      <w:noProof/>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852743">
      <w:bodyDiv w:val="1"/>
      <w:marLeft w:val="0"/>
      <w:marRight w:val="0"/>
      <w:marTop w:val="0"/>
      <w:marBottom w:val="0"/>
      <w:divBdr>
        <w:top w:val="none" w:sz="0" w:space="0" w:color="auto"/>
        <w:left w:val="none" w:sz="0" w:space="0" w:color="auto"/>
        <w:bottom w:val="single" w:sz="2" w:space="0" w:color="FFFFFF"/>
        <w:right w:val="none" w:sz="0" w:space="0" w:color="auto"/>
      </w:divBdr>
      <w:divsChild>
        <w:div w:id="261299940">
          <w:marLeft w:val="0"/>
          <w:marRight w:val="0"/>
          <w:marTop w:val="0"/>
          <w:marBottom w:val="0"/>
          <w:divBdr>
            <w:top w:val="none" w:sz="0" w:space="0" w:color="auto"/>
            <w:left w:val="none" w:sz="0" w:space="0" w:color="auto"/>
            <w:bottom w:val="none" w:sz="0" w:space="0" w:color="auto"/>
            <w:right w:val="none" w:sz="0" w:space="0" w:color="auto"/>
          </w:divBdr>
          <w:divsChild>
            <w:div w:id="1053501406">
              <w:marLeft w:val="1762"/>
              <w:marRight w:val="0"/>
              <w:marTop w:val="0"/>
              <w:marBottom w:val="0"/>
              <w:divBdr>
                <w:top w:val="none" w:sz="0" w:space="0" w:color="auto"/>
                <w:left w:val="none" w:sz="0" w:space="0" w:color="auto"/>
                <w:bottom w:val="none" w:sz="0" w:space="0" w:color="auto"/>
                <w:right w:val="none" w:sz="0" w:space="0" w:color="auto"/>
              </w:divBdr>
              <w:divsChild>
                <w:div w:id="978338709">
                  <w:marLeft w:val="0"/>
                  <w:marRight w:val="0"/>
                  <w:marTop w:val="0"/>
                  <w:marBottom w:val="0"/>
                  <w:divBdr>
                    <w:top w:val="none" w:sz="0" w:space="0" w:color="auto"/>
                    <w:left w:val="none" w:sz="0" w:space="0" w:color="auto"/>
                    <w:bottom w:val="none" w:sz="0" w:space="0" w:color="auto"/>
                    <w:right w:val="none" w:sz="0" w:space="0" w:color="auto"/>
                  </w:divBdr>
                  <w:divsChild>
                    <w:div w:id="322245115">
                      <w:marLeft w:val="0"/>
                      <w:marRight w:val="0"/>
                      <w:marTop w:val="0"/>
                      <w:marBottom w:val="0"/>
                      <w:divBdr>
                        <w:top w:val="none" w:sz="0" w:space="0" w:color="auto"/>
                        <w:left w:val="none" w:sz="0" w:space="0" w:color="auto"/>
                        <w:bottom w:val="none" w:sz="0" w:space="0" w:color="auto"/>
                        <w:right w:val="none" w:sz="0" w:space="0" w:color="auto"/>
                      </w:divBdr>
                      <w:divsChild>
                        <w:div w:id="1430849971">
                          <w:marLeft w:val="0"/>
                          <w:marRight w:val="0"/>
                          <w:marTop w:val="0"/>
                          <w:marBottom w:val="0"/>
                          <w:divBdr>
                            <w:top w:val="none" w:sz="0" w:space="0" w:color="auto"/>
                            <w:left w:val="none" w:sz="0" w:space="0" w:color="auto"/>
                            <w:bottom w:val="none" w:sz="0" w:space="0" w:color="auto"/>
                            <w:right w:val="none" w:sz="0" w:space="0" w:color="auto"/>
                          </w:divBdr>
                        </w:div>
                      </w:divsChild>
                    </w:div>
                    <w:div w:id="412581187">
                      <w:marLeft w:val="0"/>
                      <w:marRight w:val="0"/>
                      <w:marTop w:val="0"/>
                      <w:marBottom w:val="0"/>
                      <w:divBdr>
                        <w:top w:val="none" w:sz="0" w:space="0" w:color="auto"/>
                        <w:left w:val="none" w:sz="0" w:space="0" w:color="auto"/>
                        <w:bottom w:val="none" w:sz="0" w:space="0" w:color="auto"/>
                        <w:right w:val="none" w:sz="0" w:space="0" w:color="auto"/>
                      </w:divBdr>
                      <w:divsChild>
                        <w:div w:id="912281866">
                          <w:marLeft w:val="0"/>
                          <w:marRight w:val="0"/>
                          <w:marTop w:val="0"/>
                          <w:marBottom w:val="0"/>
                          <w:divBdr>
                            <w:top w:val="none" w:sz="0" w:space="0" w:color="auto"/>
                            <w:left w:val="none" w:sz="0" w:space="0" w:color="auto"/>
                            <w:bottom w:val="none" w:sz="0" w:space="0" w:color="auto"/>
                            <w:right w:val="none" w:sz="0" w:space="0" w:color="auto"/>
                          </w:divBdr>
                        </w:div>
                      </w:divsChild>
                    </w:div>
                    <w:div w:id="698244911">
                      <w:marLeft w:val="0"/>
                      <w:marRight w:val="0"/>
                      <w:marTop w:val="0"/>
                      <w:marBottom w:val="0"/>
                      <w:divBdr>
                        <w:top w:val="none" w:sz="0" w:space="0" w:color="auto"/>
                        <w:left w:val="none" w:sz="0" w:space="0" w:color="auto"/>
                        <w:bottom w:val="none" w:sz="0" w:space="0" w:color="auto"/>
                        <w:right w:val="none" w:sz="0" w:space="0" w:color="auto"/>
                      </w:divBdr>
                      <w:divsChild>
                        <w:div w:id="628702987">
                          <w:marLeft w:val="0"/>
                          <w:marRight w:val="0"/>
                          <w:marTop w:val="0"/>
                          <w:marBottom w:val="0"/>
                          <w:divBdr>
                            <w:top w:val="none" w:sz="0" w:space="0" w:color="auto"/>
                            <w:left w:val="none" w:sz="0" w:space="0" w:color="auto"/>
                            <w:bottom w:val="none" w:sz="0" w:space="0" w:color="auto"/>
                            <w:right w:val="none" w:sz="0" w:space="0" w:color="auto"/>
                          </w:divBdr>
                        </w:div>
                      </w:divsChild>
                    </w:div>
                    <w:div w:id="722368818">
                      <w:marLeft w:val="0"/>
                      <w:marRight w:val="0"/>
                      <w:marTop w:val="0"/>
                      <w:marBottom w:val="0"/>
                      <w:divBdr>
                        <w:top w:val="none" w:sz="0" w:space="0" w:color="auto"/>
                        <w:left w:val="none" w:sz="0" w:space="0" w:color="auto"/>
                        <w:bottom w:val="none" w:sz="0" w:space="0" w:color="auto"/>
                        <w:right w:val="none" w:sz="0" w:space="0" w:color="auto"/>
                      </w:divBdr>
                    </w:div>
                    <w:div w:id="964510427">
                      <w:marLeft w:val="0"/>
                      <w:marRight w:val="0"/>
                      <w:marTop w:val="0"/>
                      <w:marBottom w:val="0"/>
                      <w:divBdr>
                        <w:top w:val="none" w:sz="0" w:space="0" w:color="auto"/>
                        <w:left w:val="none" w:sz="0" w:space="0" w:color="auto"/>
                        <w:bottom w:val="none" w:sz="0" w:space="0" w:color="auto"/>
                        <w:right w:val="none" w:sz="0" w:space="0" w:color="auto"/>
                      </w:divBdr>
                      <w:divsChild>
                        <w:div w:id="1237320409">
                          <w:marLeft w:val="0"/>
                          <w:marRight w:val="0"/>
                          <w:marTop w:val="0"/>
                          <w:marBottom w:val="0"/>
                          <w:divBdr>
                            <w:top w:val="none" w:sz="0" w:space="0" w:color="auto"/>
                            <w:left w:val="none" w:sz="0" w:space="0" w:color="auto"/>
                            <w:bottom w:val="none" w:sz="0" w:space="0" w:color="auto"/>
                            <w:right w:val="none" w:sz="0" w:space="0" w:color="auto"/>
                          </w:divBdr>
                        </w:div>
                      </w:divsChild>
                    </w:div>
                    <w:div w:id="971137092">
                      <w:marLeft w:val="0"/>
                      <w:marRight w:val="0"/>
                      <w:marTop w:val="0"/>
                      <w:marBottom w:val="0"/>
                      <w:divBdr>
                        <w:top w:val="none" w:sz="0" w:space="0" w:color="auto"/>
                        <w:left w:val="none" w:sz="0" w:space="0" w:color="auto"/>
                        <w:bottom w:val="none" w:sz="0" w:space="0" w:color="auto"/>
                        <w:right w:val="none" w:sz="0" w:space="0" w:color="auto"/>
                      </w:divBdr>
                      <w:divsChild>
                        <w:div w:id="536966901">
                          <w:marLeft w:val="0"/>
                          <w:marRight w:val="0"/>
                          <w:marTop w:val="0"/>
                          <w:marBottom w:val="0"/>
                          <w:divBdr>
                            <w:top w:val="none" w:sz="0" w:space="0" w:color="auto"/>
                            <w:left w:val="none" w:sz="0" w:space="0" w:color="auto"/>
                            <w:bottom w:val="none" w:sz="0" w:space="0" w:color="auto"/>
                            <w:right w:val="none" w:sz="0" w:space="0" w:color="auto"/>
                          </w:divBdr>
                        </w:div>
                      </w:divsChild>
                    </w:div>
                    <w:div w:id="1160342762">
                      <w:marLeft w:val="0"/>
                      <w:marRight w:val="0"/>
                      <w:marTop w:val="0"/>
                      <w:marBottom w:val="0"/>
                      <w:divBdr>
                        <w:top w:val="none" w:sz="0" w:space="0" w:color="auto"/>
                        <w:left w:val="none" w:sz="0" w:space="0" w:color="auto"/>
                        <w:bottom w:val="none" w:sz="0" w:space="0" w:color="auto"/>
                        <w:right w:val="none" w:sz="0" w:space="0" w:color="auto"/>
                      </w:divBdr>
                    </w:div>
                    <w:div w:id="1269700755">
                      <w:marLeft w:val="0"/>
                      <w:marRight w:val="0"/>
                      <w:marTop w:val="0"/>
                      <w:marBottom w:val="0"/>
                      <w:divBdr>
                        <w:top w:val="none" w:sz="0" w:space="0" w:color="auto"/>
                        <w:left w:val="none" w:sz="0" w:space="0" w:color="auto"/>
                        <w:bottom w:val="none" w:sz="0" w:space="0" w:color="auto"/>
                        <w:right w:val="none" w:sz="0" w:space="0" w:color="auto"/>
                      </w:divBdr>
                    </w:div>
                    <w:div w:id="1428694395">
                      <w:marLeft w:val="0"/>
                      <w:marRight w:val="0"/>
                      <w:marTop w:val="0"/>
                      <w:marBottom w:val="0"/>
                      <w:divBdr>
                        <w:top w:val="none" w:sz="0" w:space="0" w:color="auto"/>
                        <w:left w:val="none" w:sz="0" w:space="0" w:color="auto"/>
                        <w:bottom w:val="none" w:sz="0" w:space="0" w:color="auto"/>
                        <w:right w:val="none" w:sz="0" w:space="0" w:color="auto"/>
                      </w:divBdr>
                      <w:divsChild>
                        <w:div w:id="626200532">
                          <w:marLeft w:val="0"/>
                          <w:marRight w:val="0"/>
                          <w:marTop w:val="0"/>
                          <w:marBottom w:val="0"/>
                          <w:divBdr>
                            <w:top w:val="none" w:sz="0" w:space="0" w:color="auto"/>
                            <w:left w:val="none" w:sz="0" w:space="0" w:color="auto"/>
                            <w:bottom w:val="none" w:sz="0" w:space="0" w:color="auto"/>
                            <w:right w:val="none" w:sz="0" w:space="0" w:color="auto"/>
                          </w:divBdr>
                        </w:div>
                      </w:divsChild>
                    </w:div>
                    <w:div w:id="1539777667">
                      <w:marLeft w:val="0"/>
                      <w:marRight w:val="0"/>
                      <w:marTop w:val="0"/>
                      <w:marBottom w:val="0"/>
                      <w:divBdr>
                        <w:top w:val="none" w:sz="0" w:space="0" w:color="auto"/>
                        <w:left w:val="none" w:sz="0" w:space="0" w:color="auto"/>
                        <w:bottom w:val="none" w:sz="0" w:space="0" w:color="auto"/>
                        <w:right w:val="none" w:sz="0" w:space="0" w:color="auto"/>
                      </w:divBdr>
                    </w:div>
                    <w:div w:id="1592621135">
                      <w:marLeft w:val="0"/>
                      <w:marRight w:val="0"/>
                      <w:marTop w:val="0"/>
                      <w:marBottom w:val="0"/>
                      <w:divBdr>
                        <w:top w:val="none" w:sz="0" w:space="0" w:color="auto"/>
                        <w:left w:val="none" w:sz="0" w:space="0" w:color="auto"/>
                        <w:bottom w:val="none" w:sz="0" w:space="0" w:color="auto"/>
                        <w:right w:val="none" w:sz="0" w:space="0" w:color="auto"/>
                      </w:divBdr>
                    </w:div>
                    <w:div w:id="1741293063">
                      <w:marLeft w:val="0"/>
                      <w:marRight w:val="0"/>
                      <w:marTop w:val="0"/>
                      <w:marBottom w:val="0"/>
                      <w:divBdr>
                        <w:top w:val="none" w:sz="0" w:space="0" w:color="auto"/>
                        <w:left w:val="none" w:sz="0" w:space="0" w:color="auto"/>
                        <w:bottom w:val="none" w:sz="0" w:space="0" w:color="auto"/>
                        <w:right w:val="none" w:sz="0" w:space="0" w:color="auto"/>
                      </w:divBdr>
                      <w:divsChild>
                        <w:div w:id="191381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278492">
      <w:bodyDiv w:val="1"/>
      <w:marLeft w:val="0"/>
      <w:marRight w:val="0"/>
      <w:marTop w:val="0"/>
      <w:marBottom w:val="0"/>
      <w:divBdr>
        <w:top w:val="none" w:sz="0" w:space="0" w:color="auto"/>
        <w:left w:val="none" w:sz="0" w:space="0" w:color="auto"/>
        <w:bottom w:val="none" w:sz="0" w:space="0" w:color="auto"/>
        <w:right w:val="none" w:sz="0" w:space="0" w:color="auto"/>
      </w:divBdr>
    </w:div>
    <w:div w:id="1117143877">
      <w:bodyDiv w:val="1"/>
      <w:marLeft w:val="0"/>
      <w:marRight w:val="0"/>
      <w:marTop w:val="0"/>
      <w:marBottom w:val="0"/>
      <w:divBdr>
        <w:top w:val="none" w:sz="0" w:space="0" w:color="auto"/>
        <w:left w:val="none" w:sz="0" w:space="0" w:color="auto"/>
        <w:bottom w:val="none" w:sz="0" w:space="0" w:color="auto"/>
        <w:right w:val="none" w:sz="0" w:space="0" w:color="auto"/>
      </w:divBdr>
      <w:divsChild>
        <w:div w:id="2040466274">
          <w:marLeft w:val="0"/>
          <w:marRight w:val="0"/>
          <w:marTop w:val="0"/>
          <w:marBottom w:val="0"/>
          <w:divBdr>
            <w:top w:val="none" w:sz="0" w:space="0" w:color="auto"/>
            <w:left w:val="none" w:sz="0" w:space="0" w:color="auto"/>
            <w:bottom w:val="none" w:sz="0" w:space="0" w:color="auto"/>
            <w:right w:val="none" w:sz="0" w:space="0" w:color="auto"/>
          </w:divBdr>
          <w:divsChild>
            <w:div w:id="1167136256">
              <w:marLeft w:val="0"/>
              <w:marRight w:val="0"/>
              <w:marTop w:val="0"/>
              <w:marBottom w:val="0"/>
              <w:divBdr>
                <w:top w:val="none" w:sz="0" w:space="0" w:color="auto"/>
                <w:left w:val="none" w:sz="0" w:space="0" w:color="auto"/>
                <w:bottom w:val="none" w:sz="0" w:space="0" w:color="auto"/>
                <w:right w:val="none" w:sz="0" w:space="0" w:color="auto"/>
              </w:divBdr>
              <w:divsChild>
                <w:div w:id="83561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46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seco.admin.ch/seco/de/home/Arbeit/Personenfreizugigkeit_Arbeitsbeziehungen/Arbeitsrecht/FAQ" TargetMode="External"/><Relationship Id="rId1" Type="http://schemas.openxmlformats.org/officeDocument/2006/relationships/hyperlink" Target="http://www.admin.ch/ch/d/sr/221_215_329_4/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énéral"/>
          <w:gallery w:val="placeholder"/>
        </w:category>
        <w:types>
          <w:type w:val="bbPlcHdr"/>
        </w:types>
        <w:behaviors>
          <w:behavior w:val="content"/>
        </w:behaviors>
        <w:guid w:val="{55F8AB85-2CE8-43B4-A068-96A2758E9CD6}"/>
      </w:docPartPr>
      <w:docPartBody>
        <w:p w:rsidR="0094334D" w:rsidRDefault="0094334D">
          <w:r>
            <w:rPr>
              <w:rStyle w:val="Platzhaltertext"/>
            </w:rPr>
            <w:t>Choisissez un élément.</w:t>
          </w:r>
        </w:p>
      </w:docPartBody>
    </w:docPart>
    <w:docPart>
      <w:docPartPr>
        <w:name w:val="6DF99D93242B4C468F29CD50B1CF27E9"/>
        <w:category>
          <w:name w:val="Général"/>
          <w:gallery w:val="placeholder"/>
        </w:category>
        <w:types>
          <w:type w:val="bbPlcHdr"/>
        </w:types>
        <w:behaviors>
          <w:behavior w:val="content"/>
        </w:behaviors>
        <w:guid w:val="{F887A93F-1169-4824-A96F-B6DDDAC04275}"/>
      </w:docPartPr>
      <w:docPartBody>
        <w:p w:rsidR="0094334D" w:rsidRDefault="0094334D">
          <w:pPr>
            <w:pStyle w:val="6DF99D93242B4C468F29CD50B1CF27E9"/>
          </w:pPr>
          <w:r>
            <w:rPr>
              <w:rStyle w:val="Platzhaltertext"/>
            </w:rPr>
            <w:t>Choisissez un élément.</w:t>
          </w:r>
        </w:p>
      </w:docPartBody>
    </w:docPart>
    <w:docPart>
      <w:docPartPr>
        <w:name w:val="E77170B9ACD940B29794BCBDE9B085FF"/>
        <w:category>
          <w:name w:val="Général"/>
          <w:gallery w:val="placeholder"/>
        </w:category>
        <w:types>
          <w:type w:val="bbPlcHdr"/>
        </w:types>
        <w:behaviors>
          <w:behavior w:val="content"/>
        </w:behaviors>
        <w:guid w:val="{46EC653C-1F91-49A3-862D-B62C2435F348}"/>
      </w:docPartPr>
      <w:docPartBody>
        <w:p w:rsidR="0094334D" w:rsidRDefault="0094334D">
          <w:pPr>
            <w:pStyle w:val="E77170B9ACD940B29794BCBDE9B085FF"/>
          </w:pPr>
          <w:r>
            <w:rPr>
              <w:rStyle w:val="Platzhaltertext"/>
            </w:rPr>
            <w:t>Choisissez un élément.</w:t>
          </w:r>
        </w:p>
      </w:docPartBody>
    </w:docPart>
    <w:docPart>
      <w:docPartPr>
        <w:name w:val="D27E74068669451F94B10ACD6776CAD8"/>
        <w:category>
          <w:name w:val="Général"/>
          <w:gallery w:val="placeholder"/>
        </w:category>
        <w:types>
          <w:type w:val="bbPlcHdr"/>
        </w:types>
        <w:behaviors>
          <w:behavior w:val="content"/>
        </w:behaviors>
        <w:guid w:val="{8DC575DF-44D3-47EC-AD99-344316C56026}"/>
      </w:docPartPr>
      <w:docPartBody>
        <w:p w:rsidR="0094334D" w:rsidRDefault="0094334D">
          <w:pPr>
            <w:pStyle w:val="D27E74068669451F94B10ACD6776CAD8"/>
          </w:pPr>
          <w:r>
            <w:rPr>
              <w:rStyle w:val="Platzhaltertext"/>
            </w:rPr>
            <w:t>Choisissez un élément.</w:t>
          </w:r>
        </w:p>
      </w:docPartBody>
    </w:docPart>
    <w:docPart>
      <w:docPartPr>
        <w:name w:val="5758191FF9974BC399787A52D18A33CA"/>
        <w:category>
          <w:name w:val="Général"/>
          <w:gallery w:val="placeholder"/>
        </w:category>
        <w:types>
          <w:type w:val="bbPlcHdr"/>
        </w:types>
        <w:behaviors>
          <w:behavior w:val="content"/>
        </w:behaviors>
        <w:guid w:val="{5CE8D4B1-8ECD-470C-931C-E96BA4C3FD8E}"/>
      </w:docPartPr>
      <w:docPartBody>
        <w:p w:rsidR="0094334D" w:rsidRDefault="0094334D">
          <w:pPr>
            <w:pStyle w:val="5758191FF9974BC399787A52D18A33CA"/>
          </w:pPr>
          <w:r>
            <w:rPr>
              <w:rStyle w:val="Platzhaltertext"/>
            </w:rPr>
            <w:t>Choisissez un élément.</w:t>
          </w:r>
        </w:p>
      </w:docPartBody>
    </w:docPart>
    <w:docPart>
      <w:docPartPr>
        <w:name w:val="0E0CB49ECE454AC782330992E662D6F9"/>
        <w:category>
          <w:name w:val="Général"/>
          <w:gallery w:val="placeholder"/>
        </w:category>
        <w:types>
          <w:type w:val="bbPlcHdr"/>
        </w:types>
        <w:behaviors>
          <w:behavior w:val="content"/>
        </w:behaviors>
        <w:guid w:val="{73F2B639-8B7C-49DD-8878-44B5764FE7E5}"/>
      </w:docPartPr>
      <w:docPartBody>
        <w:p w:rsidR="0094334D" w:rsidRDefault="0094334D">
          <w:pPr>
            <w:pStyle w:val="0E0CB49ECE454AC782330992E662D6F9"/>
          </w:pPr>
          <w:r>
            <w:rPr>
              <w:rStyle w:val="Platzhaltertext"/>
            </w:rPr>
            <w:t>Choisissez un élément.</w:t>
          </w:r>
        </w:p>
      </w:docPartBody>
    </w:docPart>
    <w:docPart>
      <w:docPartPr>
        <w:name w:val="9AA2E5B3CE7A424BA86C52BB9F22C2A6"/>
        <w:category>
          <w:name w:val="Général"/>
          <w:gallery w:val="placeholder"/>
        </w:category>
        <w:types>
          <w:type w:val="bbPlcHdr"/>
        </w:types>
        <w:behaviors>
          <w:behavior w:val="content"/>
        </w:behaviors>
        <w:guid w:val="{A9B959B9-3F77-44D1-872A-D0F852C3BDFE}"/>
      </w:docPartPr>
      <w:docPartBody>
        <w:p w:rsidR="0094334D" w:rsidRDefault="0094334D">
          <w:pPr>
            <w:pStyle w:val="9AA2E5B3CE7A424BA86C52BB9F22C2A6"/>
          </w:pPr>
          <w:r>
            <w:rPr>
              <w:rStyle w:val="Platzhaltertext"/>
            </w:rPr>
            <w:t>Choisissez un élément.</w:t>
          </w:r>
        </w:p>
      </w:docPartBody>
    </w:docPart>
    <w:docPart>
      <w:docPartPr>
        <w:name w:val="E1A7AE09D7534476B3153FE1E224C7D6"/>
        <w:category>
          <w:name w:val="Général"/>
          <w:gallery w:val="placeholder"/>
        </w:category>
        <w:types>
          <w:type w:val="bbPlcHdr"/>
        </w:types>
        <w:behaviors>
          <w:behavior w:val="content"/>
        </w:behaviors>
        <w:guid w:val="{B66EC84A-FC37-43C7-9F3C-6A7013CDA61B}"/>
      </w:docPartPr>
      <w:docPartBody>
        <w:p w:rsidR="0094334D" w:rsidRDefault="0094334D">
          <w:pPr>
            <w:pStyle w:val="E1A7AE09D7534476B3153FE1E224C7D6"/>
          </w:pPr>
          <w:r>
            <w:rPr>
              <w:rStyle w:val="Platzhaltertext"/>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Book">
    <w:altName w:val="Century Goth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34D"/>
    <w:rsid w:val="00943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6DF99D93242B4C468F29CD50B1CF27E9">
    <w:name w:val="6DF99D93242B4C468F29CD50B1CF27E9"/>
  </w:style>
  <w:style w:type="paragraph" w:customStyle="1" w:styleId="E77170B9ACD940B29794BCBDE9B085FF">
    <w:name w:val="E77170B9ACD940B29794BCBDE9B085FF"/>
  </w:style>
  <w:style w:type="paragraph" w:customStyle="1" w:styleId="D27E74068669451F94B10ACD6776CAD8">
    <w:name w:val="D27E74068669451F94B10ACD6776CAD8"/>
  </w:style>
  <w:style w:type="paragraph" w:customStyle="1" w:styleId="5758191FF9974BC399787A52D18A33CA">
    <w:name w:val="5758191FF9974BC399787A52D18A33CA"/>
  </w:style>
  <w:style w:type="paragraph" w:customStyle="1" w:styleId="0E0CB49ECE454AC782330992E662D6F9">
    <w:name w:val="0E0CB49ECE454AC782330992E662D6F9"/>
  </w:style>
  <w:style w:type="paragraph" w:customStyle="1" w:styleId="9AA2E5B3CE7A424BA86C52BB9F22C2A6">
    <w:name w:val="9AA2E5B3CE7A424BA86C52BB9F22C2A6"/>
  </w:style>
  <w:style w:type="paragraph" w:customStyle="1" w:styleId="E1A7AE09D7534476B3153FE1E224C7D6">
    <w:name w:val="E1A7AE09D7534476B3153FE1E224C7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Musterarbeitsvertrag_BSV_FR_version Ende 2017"/>
    <f:field ref="objsubject" par="" edit="true" text=""/>
    <f:field ref="objcreatedby" par="" text="Laâmir-Bozzini, Maryka, Bom, BSV"/>
    <f:field ref="objcreatedat" par="" text="30.10.2017 16:24:09"/>
    <f:field ref="objchangedby" par="" text="Laâmir-Bozzini, Maryka, Bom, BSV"/>
    <f:field ref="objmodifiedat" par="" text="03.01.2018 16:08:11"/>
    <f:field ref="doc_FSCFOLIO_1_1001_FieldDocumentNumber" par="" text=""/>
    <f:field ref="doc_FSCFOLIO_1_1001_FieldSubject" par="" edit="true" text=""/>
    <f:field ref="FSCFOLIO_1_1001_FieldCurrentUser" par="" text="Maryka Laâmir-Bozzini"/>
    <f:field ref="CCAPRECONFIG_15_1001_Objektname" par="" edit="true" text="Musterarbeitsvertrag_BSV_FR_version Ende 2017"/>
    <f:field ref="CHPRECONFIG_1_1001_Objektname" par="" edit="true" text="Musterarbeitsvertrag_BSV_FR_version Ende 2017"/>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EDICFG_15_1700_Postfach" par="" text=""/>
    <f:field ref="EDICFG_15_1700_Land" par="" text=""/>
    <f:field ref="EDICFG_15_1700_EMail" par="" text=""/>
    <f:field ref="EDICFG_15_1700_Firma" par="" text=""/>
    <f:field ref="EDICFG_15_1700_ZustellungAm" par="" text=""/>
    <f:field ref="EDICFG_15_1700_AnredePartner" par="" text=""/>
  </f:record>
  <f:display par="" text="...">
    <f:field ref="CHPRECONFIG_1_1001_Objektname" text="Classe d'objets"/>
    <f:field ref="objcreatedat" text="Créé le/à"/>
    <f:field ref="objcreatedby" text="Créé par"/>
    <f:field ref="objchangedby" text="Dernière modification apportée par"/>
    <f:field ref="objmodifiedat" text="Dernière modification le/à"/>
    <f:field ref="objname" text="Nom"/>
    <f:field ref="CCAPRECONFIG_15_1001_Objektname" text="Nom d'objet"/>
    <f:field ref="objsubject" text="Objet (une seule ligne)"/>
    <f:field ref="FSCFOLIO_1_1001_FieldCurrentUser" text="Utilisateur actuel"/>
  </f:display>
  <f:display par="" text="Publipostage">
    <f:field ref="doc_FSCFOLIO_1_1001_FieldDocumentNumber" text="Numéro de document"/>
    <f:field ref="doc_FSCFOLIO_1_1001_FieldSubject" text="Objet"/>
  </f:display>
  <f:display par="" text="Serialcontext &gt; Destinataires">
    <f:field ref="EDICFG_15_1700_ZustellungAm" text="AdrDate"/>
    <f:field ref="EDICFG_15_1700_Postfach" text="Case Postale"/>
    <f:field ref="EDICFG_15_1700_EMail" text="E-Mail"/>
    <f:field ref="EDICFG_15_1700_Firma" text="Firma"/>
    <f:field ref="CHPRECONFIG_1_1001_Anrede" text="Formule d'appel"/>
    <f:field ref="CHPRECONFIG_1_1001_Ort" text="Localité"/>
    <f:field ref="CHPRECONFIG_1_1001_Nachname" text="Nom"/>
    <f:field ref="CHPRECONFIG_1_1001_Postleitzahl" text="NPA"/>
    <f:field ref="EDICFG_15_1700_Land" text="Pays"/>
    <f:field ref="CHPRECONFIG_1_1001_Vorname" text="Prénom"/>
    <f:field ref="CHPRECONFIG_1_1001_Strasse" text="Rue"/>
    <f:field ref="EDICFG_15_1700_AnredePartner" text="Salutations"/>
    <f:field ref="CHPRECONFIG_1_1001_Titel" text="Titre"/>
  </f:display>
</f:fields>
</file>

<file path=customXml/itemProps1.xml><?xml version="1.0" encoding="utf-8"?>
<ds:datastoreItem xmlns:ds="http://schemas.openxmlformats.org/officeDocument/2006/customXml" ds:itemID="{7510CD81-B89C-4B71-BD31-02536F2569F3}">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1323</Words>
  <Characters>8341</Characters>
  <Application>Microsoft Office Word</Application>
  <DocSecurity>0</DocSecurity>
  <Lines>69</Lines>
  <Paragraphs>19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Arbeitsvertrag</vt:lpstr>
      <vt:lpstr>Arbeitsvertrag</vt:lpstr>
    </vt:vector>
  </TitlesOfParts>
  <Company>IDZ-EDI</Company>
  <LinksUpToDate>false</LinksUpToDate>
  <CharactersWithSpaces>9645</CharactersWithSpaces>
  <SharedDoc>false</SharedDoc>
  <HLinks>
    <vt:vector size="12" baseType="variant">
      <vt:variant>
        <vt:i4>6750254</vt:i4>
      </vt:variant>
      <vt:variant>
        <vt:i4>3</vt:i4>
      </vt:variant>
      <vt:variant>
        <vt:i4>0</vt:i4>
      </vt:variant>
      <vt:variant>
        <vt:i4>5</vt:i4>
      </vt:variant>
      <vt:variant>
        <vt:lpwstr>http://www.kmu.admin.ch/themen/00208/00225/00227/index.html?lang=fr</vt:lpwstr>
      </vt:variant>
      <vt:variant>
        <vt:lpwstr/>
      </vt:variant>
      <vt:variant>
        <vt:i4>2883631</vt:i4>
      </vt:variant>
      <vt:variant>
        <vt:i4>0</vt:i4>
      </vt:variant>
      <vt:variant>
        <vt:i4>0</vt:i4>
      </vt:variant>
      <vt:variant>
        <vt:i4>5</vt:i4>
      </vt:variant>
      <vt:variant>
        <vt:lpwstr>http://www.admin.ch/ch/f/rs/2/221.215.329.4.fr.pdf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Arbeitsvertrag</dc:title>
  <dc:creator>Maryka Lâamir</dc:creator>
  <cp:lastModifiedBy>Stephan Menzi</cp:lastModifiedBy>
  <cp:revision>2</cp:revision>
  <cp:lastPrinted>2018-11-13T15:15:00Z</cp:lastPrinted>
  <dcterms:created xsi:type="dcterms:W3CDTF">2024-06-25T09:37:00Z</dcterms:created>
  <dcterms:modified xsi:type="dcterms:W3CDTF">2024-06-25T09:37:00Z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BSVTEMPL@102.1950:FileRespAmtstitel">
    <vt:lpwstr/>
  </property>
  <property fmtid="{D5CDD505-2E9C-101B-9397-08002B2CF9AE}" pid="3" name="FSC#BSVTEMPL@102.1950:FileRespAmtstitel_F">
    <vt:lpwstr/>
  </property>
  <property fmtid="{D5CDD505-2E9C-101B-9397-08002B2CF9AE}" pid="4" name="FSC#BSVTEMPL@102.1950:FileRespAmtstitel_I">
    <vt:lpwstr/>
  </property>
  <property fmtid="{D5CDD505-2E9C-101B-9397-08002B2CF9AE}" pid="5" name="FSC#BSVTEMPL@102.1950:FileRespAmtstitel_E">
    <vt:lpwstr/>
  </property>
  <property fmtid="{D5CDD505-2E9C-101B-9397-08002B2CF9AE}" pid="6" name="FSC#BSVTEMPL@102.1950:AssignmentName">
    <vt:lpwstr/>
  </property>
  <property fmtid="{D5CDD505-2E9C-101B-9397-08002B2CF9AE}" pid="7" name="FSC#BSVTEMPL@102.1950:BSVShortsign">
    <vt:lpwstr/>
  </property>
  <property fmtid="{D5CDD505-2E9C-101B-9397-08002B2CF9AE}" pid="8" name="FSC#BSVTEMPL@102.1950:DocumentID">
    <vt:lpwstr>591</vt:lpwstr>
  </property>
  <property fmtid="{D5CDD505-2E9C-101B-9397-08002B2CF9AE}" pid="9" name="FSC#BSVTEMPL@102.1950:Dossierref">
    <vt:lpwstr>376-00025</vt:lpwstr>
  </property>
  <property fmtid="{D5CDD505-2E9C-101B-9397-08002B2CF9AE}" pid="10" name="FSC#BSVTEMPL@102.1950:Oursign">
    <vt:lpwstr>376-00025 30.10.2017</vt:lpwstr>
  </property>
  <property fmtid="{D5CDD505-2E9C-101B-9397-08002B2CF9AE}" pid="11" name="FSC#BSVTEMPL@102.1950:EmpfName">
    <vt:lpwstr/>
  </property>
  <property fmtid="{D5CDD505-2E9C-101B-9397-08002B2CF9AE}" pid="12" name="FSC#BSVTEMPL@102.1950:EmpfOrt">
    <vt:lpwstr/>
  </property>
  <property fmtid="{D5CDD505-2E9C-101B-9397-08002B2CF9AE}" pid="13" name="FSC#BSVTEMPL@102.1950:EmpfPLZ">
    <vt:lpwstr/>
  </property>
  <property fmtid="{D5CDD505-2E9C-101B-9397-08002B2CF9AE}" pid="14" name="FSC#BSVTEMPL@102.1950:EmpfStrasse">
    <vt:lpwstr/>
  </property>
  <property fmtid="{D5CDD505-2E9C-101B-9397-08002B2CF9AE}" pid="15" name="FSC#BSVTEMPL@102.1950:FileRespEmail">
    <vt:lpwstr/>
  </property>
  <property fmtid="{D5CDD505-2E9C-101B-9397-08002B2CF9AE}" pid="16" name="FSC#BSVTEMPL@102.1950:FileRespFax">
    <vt:lpwstr/>
  </property>
  <property fmtid="{D5CDD505-2E9C-101B-9397-08002B2CF9AE}" pid="17" name="FSC#BSVTEMPL@102.1950:FileRespHome">
    <vt:lpwstr/>
  </property>
  <property fmtid="{D5CDD505-2E9C-101B-9397-08002B2CF9AE}" pid="18" name="FSC#BSVTEMPL@102.1950:FileRespStreet">
    <vt:lpwstr/>
  </property>
  <property fmtid="{D5CDD505-2E9C-101B-9397-08002B2CF9AE}" pid="19" name="FSC#BSVTEMPL@102.1950:FileRespTel">
    <vt:lpwstr/>
  </property>
  <property fmtid="{D5CDD505-2E9C-101B-9397-08002B2CF9AE}" pid="20" name="FSC#BSVTEMPL@102.1950:FileRespZipCode">
    <vt:lpwstr/>
  </property>
  <property fmtid="{D5CDD505-2E9C-101B-9397-08002B2CF9AE}" pid="21" name="FSC#BSVTEMPL@102.1950:NameFileResponsible">
    <vt:lpwstr/>
  </property>
  <property fmtid="{D5CDD505-2E9C-101B-9397-08002B2CF9AE}" pid="22" name="FSC#BSVTEMPL@102.1950:Shortsign">
    <vt:lpwstr/>
  </property>
  <property fmtid="{D5CDD505-2E9C-101B-9397-08002B2CF9AE}" pid="23" name="FSC#BSVTEMPL@102.1950:UserFunction">
    <vt:lpwstr/>
  </property>
  <property fmtid="{D5CDD505-2E9C-101B-9397-08002B2CF9AE}" pid="24" name="FSC#BSVTEMPL@102.1950:VornameNameFileResponsible">
    <vt:lpwstr/>
  </property>
  <property fmtid="{D5CDD505-2E9C-101B-9397-08002B2CF9AE}" pid="25" name="FSC#BSVTEMPL@102.1950:FileResponsible">
    <vt:lpwstr/>
  </property>
  <property fmtid="{D5CDD505-2E9C-101B-9397-08002B2CF9AE}" pid="26" name="FSC#BSVTEMPL@102.1950:FileRespOrg">
    <vt:lpwstr>Geschäftsfeld Invalidenversicherung, BSV</vt:lpwstr>
  </property>
  <property fmtid="{D5CDD505-2E9C-101B-9397-08002B2CF9AE}" pid="27" name="FSC#BSVTEMPL@102.1950:FileRespOrgHome">
    <vt:lpwstr>Bern</vt:lpwstr>
  </property>
  <property fmtid="{D5CDD505-2E9C-101B-9397-08002B2CF9AE}" pid="28" name="FSC#BSVTEMPL@102.1950:FileRespOrgStreet">
    <vt:lpwstr>Effingerstrasse 20</vt:lpwstr>
  </property>
  <property fmtid="{D5CDD505-2E9C-101B-9397-08002B2CF9AE}" pid="29" name="FSC#BSVTEMPL@102.1950:FileRespOrgZipCode">
    <vt:lpwstr>3003</vt:lpwstr>
  </property>
  <property fmtid="{D5CDD505-2E9C-101B-9397-08002B2CF9AE}" pid="30" name="FSC#BSVTEMPL@102.1950:FileRespOU">
    <vt:lpwstr>Geschäftsfeld Invalidenversicherung</vt:lpwstr>
  </property>
  <property fmtid="{D5CDD505-2E9C-101B-9397-08002B2CF9AE}" pid="31" name="FSC#BSVTEMPL@102.1950:Registrierdatum">
    <vt:lpwstr/>
  </property>
  <property fmtid="{D5CDD505-2E9C-101B-9397-08002B2CF9AE}" pid="32" name="FSC#BSVTEMPL@102.1950:RegPlanPos">
    <vt:lpwstr/>
  </property>
  <property fmtid="{D5CDD505-2E9C-101B-9397-08002B2CF9AE}" pid="33" name="FSC#BSVTEMPL@102.1950:ShortsignCreate">
    <vt:lpwstr/>
  </property>
  <property fmtid="{D5CDD505-2E9C-101B-9397-08002B2CF9AE}" pid="34" name="FSC#BSVTEMPL@102.1950:SubjectSubFile">
    <vt:lpwstr>Musterarbeitsvertrag_BSV_FR_version Ende 2017</vt:lpwstr>
  </property>
  <property fmtid="{D5CDD505-2E9C-101B-9397-08002B2CF9AE}" pid="35" name="FSC#BSVTEMPL@102.1950:SubjectDocument">
    <vt:lpwstr/>
  </property>
  <property fmtid="{D5CDD505-2E9C-101B-9397-08002B2CF9AE}" pid="36" name="FSC#BSVTEMPL@102.1950:TitleDossier">
    <vt:lpwstr>2017 - 2023 Assistenzbeitrag</vt:lpwstr>
  </property>
  <property fmtid="{D5CDD505-2E9C-101B-9397-08002B2CF9AE}" pid="37" name="FSC#BSVTEMPL@102.1950:ZusendungAm">
    <vt:lpwstr/>
  </property>
  <property fmtid="{D5CDD505-2E9C-101B-9397-08002B2CF9AE}" pid="38" name="FSC#EDICFG@15.1700:DossierrefSubFile">
    <vt:lpwstr>376-00025/00003/00004</vt:lpwstr>
  </property>
  <property fmtid="{D5CDD505-2E9C-101B-9397-08002B2CF9AE}" pid="39" name="FSC#EDICFG@15.1700:UniqueSubFileNumber">
    <vt:lpwstr>20174430-0591</vt:lpwstr>
  </property>
  <property fmtid="{D5CDD505-2E9C-101B-9397-08002B2CF9AE}" pid="40" name="FSC#BSVTEMPL@102.1950:DocumentIDEnhanced">
    <vt:lpwstr>376-00025 30.10.2017 Doknr: 591</vt:lpwstr>
  </property>
  <property fmtid="{D5CDD505-2E9C-101B-9397-08002B2CF9AE}" pid="41" name="FSC#EDICFG@15.1700:FileRespInitials">
    <vt:lpwstr/>
  </property>
  <property fmtid="{D5CDD505-2E9C-101B-9397-08002B2CF9AE}" pid="42" name="FSC#EDICFG@15.1700:FileRespOrgD">
    <vt:lpwstr>Geschäftsfeld Invalidenversicherung</vt:lpwstr>
  </property>
  <property fmtid="{D5CDD505-2E9C-101B-9397-08002B2CF9AE}" pid="43" name="FSC#EDICFG@15.1700:FileRespOrgF">
    <vt:lpwstr>Domaine Assurance-invalidité</vt:lpwstr>
  </property>
  <property fmtid="{D5CDD505-2E9C-101B-9397-08002B2CF9AE}" pid="44" name="FSC#EDICFG@15.1700:FileRespOrgE">
    <vt:lpwstr>Geschäftsfeld Invalidenversicherung-E</vt:lpwstr>
  </property>
  <property fmtid="{D5CDD505-2E9C-101B-9397-08002B2CF9AE}" pid="45" name="FSC#EDICFG@15.1700:FileRespOrgI">
    <vt:lpwstr>Ambito Assicurazione invalidità</vt:lpwstr>
  </property>
  <property fmtid="{D5CDD505-2E9C-101B-9397-08002B2CF9AE}" pid="46" name="FSC#EDICFG@15.1700:FileResponsibleSalutation">
    <vt:lpwstr/>
  </property>
  <property fmtid="{D5CDD505-2E9C-101B-9397-08002B2CF9AE}" pid="47" name="FSC#EDICFG@15.1700:SignerLeft">
    <vt:lpwstr/>
  </property>
  <property fmtid="{D5CDD505-2E9C-101B-9397-08002B2CF9AE}" pid="48" name="FSC#EDICFG@15.1700:SignerLeftFunction">
    <vt:lpwstr/>
  </property>
  <property fmtid="{D5CDD505-2E9C-101B-9397-08002B2CF9AE}" pid="49" name="FSC#EDICFG@15.1700:SignerRight">
    <vt:lpwstr/>
  </property>
  <property fmtid="{D5CDD505-2E9C-101B-9397-08002B2CF9AE}" pid="50" name="FSC#EDICFG@15.1700:SignerRightFunction">
    <vt:lpwstr/>
  </property>
  <property fmtid="{D5CDD505-2E9C-101B-9397-08002B2CF9AE}" pid="51" name="FSC#COOELAK@1.1001:Subject">
    <vt:lpwstr/>
  </property>
  <property fmtid="{D5CDD505-2E9C-101B-9397-08002B2CF9AE}" pid="52" name="FSC#COOELAK@1.1001:FileReference">
    <vt:lpwstr/>
  </property>
  <property fmtid="{D5CDD505-2E9C-101B-9397-08002B2CF9AE}" pid="53" name="FSC#COOELAK@1.1001:FileRefYear">
    <vt:lpwstr>2020</vt:lpwstr>
  </property>
  <property fmtid="{D5CDD505-2E9C-101B-9397-08002B2CF9AE}" pid="54" name="FSC#COOELAK@1.1001:FileRefOrdinal">
    <vt:lpwstr>25</vt:lpwstr>
  </property>
  <property fmtid="{D5CDD505-2E9C-101B-9397-08002B2CF9AE}" pid="55" name="FSC#COOELAK@1.1001:FileRefOU">
    <vt:lpwstr>IV</vt:lpwstr>
  </property>
  <property fmtid="{D5CDD505-2E9C-101B-9397-08002B2CF9AE}" pid="56" name="FSC#COOELAK@1.1001:Organization">
    <vt:lpwstr/>
  </property>
  <property fmtid="{D5CDD505-2E9C-101B-9397-08002B2CF9AE}" pid="57" name="FSC#COOELAK@1.1001:Owner">
    <vt:lpwstr>Laâmir-Bozzini Maryka</vt:lpwstr>
  </property>
  <property fmtid="{D5CDD505-2E9C-101B-9397-08002B2CF9AE}" pid="58" name="FSC#COOELAK@1.1001:OwnerExtension">
    <vt:lpwstr>+41 58 464 82 73</vt:lpwstr>
  </property>
  <property fmtid="{D5CDD505-2E9C-101B-9397-08002B2CF9AE}" pid="59" name="FSC#COOELAK@1.1001:OwnerFaxExtension">
    <vt:lpwstr>+41 58 462 37 15</vt:lpwstr>
  </property>
  <property fmtid="{D5CDD505-2E9C-101B-9397-08002B2CF9AE}" pid="60" name="FSC#COOELAK@1.1001:DispatchedBy">
    <vt:lpwstr/>
  </property>
  <property fmtid="{D5CDD505-2E9C-101B-9397-08002B2CF9AE}" pid="61" name="FSC#COOELAK@1.1001:DispatchedAt">
    <vt:lpwstr/>
  </property>
  <property fmtid="{D5CDD505-2E9C-101B-9397-08002B2CF9AE}" pid="62" name="FSC#COOELAK@1.1001:ApprovedBy">
    <vt:lpwstr/>
  </property>
  <property fmtid="{D5CDD505-2E9C-101B-9397-08002B2CF9AE}" pid="63" name="FSC#COOELAK@1.1001:ApprovedAt">
    <vt:lpwstr/>
  </property>
  <property fmtid="{D5CDD505-2E9C-101B-9397-08002B2CF9AE}" pid="64" name="FSC#COOELAK@1.1001:Department">
    <vt:lpwstr>Bereich Sach- und Geldleistungen, BSV</vt:lpwstr>
  </property>
  <property fmtid="{D5CDD505-2E9C-101B-9397-08002B2CF9AE}" pid="65" name="FSC#COOELAK@1.1001:CreatedAt">
    <vt:lpwstr>30.10.2017</vt:lpwstr>
  </property>
  <property fmtid="{D5CDD505-2E9C-101B-9397-08002B2CF9AE}" pid="66" name="FSC#COOELAK@1.1001:OU">
    <vt:lpwstr>Geschäftsfeld Invalidenversicherung, BSV</vt:lpwstr>
  </property>
  <property fmtid="{D5CDD505-2E9C-101B-9397-08002B2CF9AE}" pid="67" name="FSC#COOELAK@1.1001:Priority">
    <vt:lpwstr> ()</vt:lpwstr>
  </property>
  <property fmtid="{D5CDD505-2E9C-101B-9397-08002B2CF9AE}" pid="68" name="FSC#COOELAK@1.1001:ObjBarCode">
    <vt:lpwstr>*COO.2063.100.1.1632724*</vt:lpwstr>
  </property>
  <property fmtid="{D5CDD505-2E9C-101B-9397-08002B2CF9AE}" pid="69" name="FSC#COOELAK@1.1001:RefBarCode">
    <vt:lpwstr>*COO.2063.100.3.1632724*</vt:lpwstr>
  </property>
  <property fmtid="{D5CDD505-2E9C-101B-9397-08002B2CF9AE}" pid="70" name="FSC#COOELAK@1.1001:FileRefBarCode">
    <vt:lpwstr>*376-00025*</vt:lpwstr>
  </property>
  <property fmtid="{D5CDD505-2E9C-101B-9397-08002B2CF9AE}" pid="71" name="FSC#COOELAK@1.1001:ExternalRef">
    <vt:lpwstr/>
  </property>
  <property fmtid="{D5CDD505-2E9C-101B-9397-08002B2CF9AE}" pid="72" name="FSC#COOELAK@1.1001:IncomingNumber">
    <vt:lpwstr/>
  </property>
  <property fmtid="{D5CDD505-2E9C-101B-9397-08002B2CF9AE}" pid="73" name="FSC#COOELAK@1.1001:IncomingSubject">
    <vt:lpwstr/>
  </property>
  <property fmtid="{D5CDD505-2E9C-101B-9397-08002B2CF9AE}" pid="74" name="FSC#COOELAK@1.1001:ProcessResponsible">
    <vt:lpwstr/>
  </property>
  <property fmtid="{D5CDD505-2E9C-101B-9397-08002B2CF9AE}" pid="75" name="FSC#COOELAK@1.1001:ProcessResponsiblePhone">
    <vt:lpwstr/>
  </property>
  <property fmtid="{D5CDD505-2E9C-101B-9397-08002B2CF9AE}" pid="76" name="FSC#COOELAK@1.1001:ProcessResponsibleMail">
    <vt:lpwstr/>
  </property>
  <property fmtid="{D5CDD505-2E9C-101B-9397-08002B2CF9AE}" pid="77" name="FSC#COOELAK@1.1001:ProcessResponsibleFax">
    <vt:lpwstr/>
  </property>
  <property fmtid="{D5CDD505-2E9C-101B-9397-08002B2CF9AE}" pid="78" name="FSC#COOELAK@1.1001:ApproverFirstName">
    <vt:lpwstr/>
  </property>
  <property fmtid="{D5CDD505-2E9C-101B-9397-08002B2CF9AE}" pid="79" name="FSC#COOELAK@1.1001:ApproverSurName">
    <vt:lpwstr/>
  </property>
  <property fmtid="{D5CDD505-2E9C-101B-9397-08002B2CF9AE}" pid="80" name="FSC#COOELAK@1.1001:ApproverTitle">
    <vt:lpwstr/>
  </property>
  <property fmtid="{D5CDD505-2E9C-101B-9397-08002B2CF9AE}" pid="81" name="FSC#COOELAK@1.1001:ExternalDate">
    <vt:lpwstr/>
  </property>
  <property fmtid="{D5CDD505-2E9C-101B-9397-08002B2CF9AE}" pid="82" name="FSC#COOELAK@1.1001:SettlementApprovedAt">
    <vt:lpwstr/>
  </property>
  <property fmtid="{D5CDD505-2E9C-101B-9397-08002B2CF9AE}" pid="83" name="FSC#COOELAK@1.1001:BaseNumber">
    <vt:lpwstr>376</vt:lpwstr>
  </property>
  <property fmtid="{D5CDD505-2E9C-101B-9397-08002B2CF9AE}" pid="84" name="FSC#COOELAK@1.1001:CurrentUserRolePos">
    <vt:lpwstr>Collaborateur, -trice spécialisé(e)</vt:lpwstr>
  </property>
  <property fmtid="{D5CDD505-2E9C-101B-9397-08002B2CF9AE}" pid="85" name="FSC#COOELAK@1.1001:CurrentUserEmail">
    <vt:lpwstr>maryka.Laamir@bsv.admin.ch</vt:lpwstr>
  </property>
  <property fmtid="{D5CDD505-2E9C-101B-9397-08002B2CF9AE}" pid="86" name="FSC#ELAKGOV@1.1001:PersonalSubjGender">
    <vt:lpwstr/>
  </property>
  <property fmtid="{D5CDD505-2E9C-101B-9397-08002B2CF9AE}" pid="87" name="FSC#ELAKGOV@1.1001:PersonalSubjFirstName">
    <vt:lpwstr/>
  </property>
  <property fmtid="{D5CDD505-2E9C-101B-9397-08002B2CF9AE}" pid="88" name="FSC#ELAKGOV@1.1001:PersonalSubjSurName">
    <vt:lpwstr/>
  </property>
  <property fmtid="{D5CDD505-2E9C-101B-9397-08002B2CF9AE}" pid="89" name="FSC#ELAKGOV@1.1001:PersonalSubjSalutation">
    <vt:lpwstr/>
  </property>
  <property fmtid="{D5CDD505-2E9C-101B-9397-08002B2CF9AE}" pid="90" name="FSC#ELAKGOV@1.1001:PersonalSubjAddress">
    <vt:lpwstr/>
  </property>
  <property fmtid="{D5CDD505-2E9C-101B-9397-08002B2CF9AE}" pid="91" name="FSC#ATSTATECFG@1.1001:Office">
    <vt:lpwstr/>
  </property>
  <property fmtid="{D5CDD505-2E9C-101B-9397-08002B2CF9AE}" pid="92" name="FSC#ATSTATECFG@1.1001:Agent">
    <vt:lpwstr/>
  </property>
  <property fmtid="{D5CDD505-2E9C-101B-9397-08002B2CF9AE}" pid="93" name="FSC#ATSTATECFG@1.1001:AgentPhone">
    <vt:lpwstr/>
  </property>
  <property fmtid="{D5CDD505-2E9C-101B-9397-08002B2CF9AE}" pid="94" name="FSC#ATSTATECFG@1.1001:DepartmentFax">
    <vt:lpwstr/>
  </property>
  <property fmtid="{D5CDD505-2E9C-101B-9397-08002B2CF9AE}" pid="95" name="FSC#ATSTATECFG@1.1001:DepartmentEmail">
    <vt:lpwstr>bsv.empfang@bsv.admin.ch</vt:lpwstr>
  </property>
  <property fmtid="{D5CDD505-2E9C-101B-9397-08002B2CF9AE}" pid="96" name="FSC#ATSTATECFG@1.1001:SubfileDate">
    <vt:lpwstr/>
  </property>
  <property fmtid="{D5CDD505-2E9C-101B-9397-08002B2CF9AE}" pid="97" name="FSC#ATSTATECFG@1.1001:SubfileSubject">
    <vt:lpwstr>Musterarbeitsvertrag_BSV_FR_version Ende 2017</vt:lpwstr>
  </property>
  <property fmtid="{D5CDD505-2E9C-101B-9397-08002B2CF9AE}" pid="98" name="FSC#ATSTATECFG@1.1001:DepartmentZipCode">
    <vt:lpwstr>3003</vt:lpwstr>
  </property>
  <property fmtid="{D5CDD505-2E9C-101B-9397-08002B2CF9AE}" pid="99" name="FSC#ATSTATECFG@1.1001:DepartmentCountry">
    <vt:lpwstr>Schweiz</vt:lpwstr>
  </property>
  <property fmtid="{D5CDD505-2E9C-101B-9397-08002B2CF9AE}" pid="100" name="FSC#ATSTATECFG@1.1001:DepartmentCity">
    <vt:lpwstr>Bern</vt:lpwstr>
  </property>
  <property fmtid="{D5CDD505-2E9C-101B-9397-08002B2CF9AE}" pid="101" name="FSC#ATSTATECFG@1.1001:DepartmentStreet">
    <vt:lpwstr>Effingerstrasse 20</vt:lpwstr>
  </property>
  <property fmtid="{D5CDD505-2E9C-101B-9397-08002B2CF9AE}" pid="102" name="FSC#ATSTATECFG@1.1001:DepartmentDVR">
    <vt:lpwstr/>
  </property>
  <property fmtid="{D5CDD505-2E9C-101B-9397-08002B2CF9AE}" pid="103" name="FSC#ATSTATECFG@1.1001:DepartmentUID">
    <vt:lpwstr/>
  </property>
  <property fmtid="{D5CDD505-2E9C-101B-9397-08002B2CF9AE}" pid="104" name="FSC#ATSTATECFG@1.1001:SubfileReference">
    <vt:lpwstr>376-00025/00003/00004</vt:lpwstr>
  </property>
  <property fmtid="{D5CDD505-2E9C-101B-9397-08002B2CF9AE}" pid="105" name="FSC#ATSTATECFG@1.1001:Clause">
    <vt:lpwstr/>
  </property>
  <property fmtid="{D5CDD505-2E9C-101B-9397-08002B2CF9AE}" pid="106" name="FSC#ATSTATECFG@1.1001:ApprovedSignature">
    <vt:lpwstr/>
  </property>
  <property fmtid="{D5CDD505-2E9C-101B-9397-08002B2CF9AE}" pid="107" name="FSC#ATSTATECFG@1.1001:BankAccount">
    <vt:lpwstr/>
  </property>
  <property fmtid="{D5CDD505-2E9C-101B-9397-08002B2CF9AE}" pid="108" name="FSC#ATSTATECFG@1.1001:BankAccountOwner">
    <vt:lpwstr/>
  </property>
  <property fmtid="{D5CDD505-2E9C-101B-9397-08002B2CF9AE}" pid="109" name="FSC#ATSTATECFG@1.1001:BankInstitute">
    <vt:lpwstr/>
  </property>
  <property fmtid="{D5CDD505-2E9C-101B-9397-08002B2CF9AE}" pid="110" name="FSC#ATSTATECFG@1.1001:BankAccountID">
    <vt:lpwstr/>
  </property>
  <property fmtid="{D5CDD505-2E9C-101B-9397-08002B2CF9AE}" pid="111" name="FSC#ATSTATECFG@1.1001:BankAccountIBAN">
    <vt:lpwstr/>
  </property>
  <property fmtid="{D5CDD505-2E9C-101B-9397-08002B2CF9AE}" pid="112" name="FSC#ATSTATECFG@1.1001:BankAccountBIC">
    <vt:lpwstr/>
  </property>
  <property fmtid="{D5CDD505-2E9C-101B-9397-08002B2CF9AE}" pid="113" name="FSC#ATSTATECFG@1.1001:BankName">
    <vt:lpwstr/>
  </property>
  <property fmtid="{D5CDD505-2E9C-101B-9397-08002B2CF9AE}" pid="114" name="FSC#COOSYSTEM@1.1:Container">
    <vt:lpwstr>COO.2063.100.1.1632724</vt:lpwstr>
  </property>
  <property fmtid="{D5CDD505-2E9C-101B-9397-08002B2CF9AE}" pid="115" name="FSC#FSCFOLIO@1.1001:docpropproject">
    <vt:lpwstr/>
  </property>
</Properties>
</file>